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E1" w:rsidRDefault="008B6FE1"/>
    <w:p w:rsidR="00BE0921" w:rsidRPr="00650CF4" w:rsidRDefault="006B0A2B" w:rsidP="006B0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drawing>
          <wp:inline distT="0" distB="0" distL="0" distR="0">
            <wp:extent cx="6786196" cy="198706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5681" b="732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96" cy="1987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921" w:rsidRPr="00650CF4" w:rsidRDefault="00BE0921" w:rsidP="00BE09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Рабочая программа </w:t>
      </w: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среднего общего образования </w:t>
      </w: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математике (алгебра и начала анализа, геометрия)</w:t>
      </w: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профильный уровень</w:t>
      </w: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10 -11 класс</w:t>
      </w:r>
    </w:p>
    <w:p w:rsidR="00BE0921" w:rsidRPr="00650CF4" w:rsidRDefault="00BE0921" w:rsidP="00BE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 разработали учителя математики:</w:t>
      </w:r>
    </w:p>
    <w:p w:rsidR="00BE0921" w:rsidRPr="00650CF4" w:rsidRDefault="00BE0921" w:rsidP="00BE0921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ДихтярЛ.Б.,Неделько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Н.Г.,</w:t>
      </w:r>
    </w:p>
    <w:p w:rsidR="00BE0921" w:rsidRPr="00650CF4" w:rsidRDefault="00BE0921" w:rsidP="00BE0921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СадчиковаЕ.А.,Сверчкова</w:t>
      </w:r>
      <w:proofErr w:type="spellEnd"/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Е.Б.,</w:t>
      </w:r>
    </w:p>
    <w:p w:rsidR="00BE0921" w:rsidRPr="00650CF4" w:rsidRDefault="00BE0921" w:rsidP="00BE0921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Черкасова И.А.,</w:t>
      </w:r>
    </w:p>
    <w:p w:rsidR="00BE0921" w:rsidRPr="00650CF4" w:rsidRDefault="00BE0921" w:rsidP="00BE0921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ind w:left="5245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Мурманск,</w:t>
      </w:r>
    </w:p>
    <w:p w:rsidR="00BE0921" w:rsidRPr="00650CF4" w:rsidRDefault="00BE0921" w:rsidP="00BE092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2020-2021 гг.</w:t>
      </w:r>
    </w:p>
    <w:p w:rsidR="00BE0921" w:rsidRPr="00650CF4" w:rsidRDefault="00BE0921" w:rsidP="00BE0921">
      <w:pPr>
        <w:rPr>
          <w:rFonts w:ascii="Times New Roman" w:hAnsi="Times New Roman" w:cs="Times New Roman"/>
          <w:sz w:val="28"/>
          <w:szCs w:val="28"/>
        </w:rPr>
      </w:pPr>
    </w:p>
    <w:p w:rsidR="00BE0921" w:rsidRPr="00650CF4" w:rsidRDefault="00BE0921" w:rsidP="00BE092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03F50" w:rsidRDefault="00103F50" w:rsidP="00103F50">
      <w:pPr>
        <w:shd w:val="clear" w:color="auto" w:fill="FFFFFF"/>
        <w:spacing w:after="0" w:line="240" w:lineRule="auto"/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на основе </w:t>
      </w:r>
    </w:p>
    <w:p w:rsidR="00103F50" w:rsidRPr="0026589D" w:rsidRDefault="00103F50" w:rsidP="00103F5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</w:t>
      </w:r>
      <w:r w:rsidRPr="0026589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26589D">
        <w:rPr>
          <w:sz w:val="28"/>
          <w:szCs w:val="28"/>
        </w:rPr>
        <w:t xml:space="preserve"> от 29.12.2012 № 273-ФЗ «Об образовании в Российской Федерации» (в ред. Федерального закона от 07.03.2018 № 56-ФЗ);</w:t>
      </w:r>
    </w:p>
    <w:p w:rsidR="00103F50" w:rsidRDefault="00103F50" w:rsidP="00103F50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26589D">
        <w:rPr>
          <w:sz w:val="28"/>
          <w:szCs w:val="28"/>
        </w:rPr>
        <w:t xml:space="preserve">едерального государственного образовательного стандарта среднего общего  образования» (в ред. приказа </w:t>
      </w:r>
      <w:proofErr w:type="spellStart"/>
      <w:r w:rsidRPr="0026589D">
        <w:rPr>
          <w:sz w:val="28"/>
          <w:szCs w:val="28"/>
        </w:rPr>
        <w:t>Минобрнауки</w:t>
      </w:r>
      <w:proofErr w:type="spellEnd"/>
      <w:r w:rsidRPr="0026589D">
        <w:rPr>
          <w:sz w:val="28"/>
          <w:szCs w:val="28"/>
        </w:rPr>
        <w:t xml:space="preserve"> России от 29.06.2017 № 613);</w:t>
      </w:r>
    </w:p>
    <w:p w:rsidR="00103F50" w:rsidRPr="000B3B72" w:rsidRDefault="00103F50" w:rsidP="00103F50">
      <w:pPr>
        <w:pStyle w:val="Default"/>
        <w:numPr>
          <w:ilvl w:val="0"/>
          <w:numId w:val="3"/>
        </w:numPr>
        <w:jc w:val="both"/>
      </w:pPr>
      <w:r w:rsidRPr="00D66428">
        <w:rPr>
          <w:rFonts w:eastAsia="Arial Unicode MS"/>
          <w:sz w:val="28"/>
          <w:szCs w:val="28"/>
        </w:rPr>
        <w:t>Примерная основная образовательная программа среднего общего образования. Одобрена решением федерального учебно-методического объединения по общему образованию (протокол от 28 июня 2016 г. № 2/16-з) // Реестр Примерных основных общеобразовательных программ Министерство образования и науки Российской</w:t>
      </w:r>
      <w:r>
        <w:rPr>
          <w:rFonts w:eastAsia="Arial Unicode MS"/>
          <w:sz w:val="28"/>
          <w:szCs w:val="28"/>
        </w:rPr>
        <w:t xml:space="preserve"> Федерации [Электронный ресурс];</w:t>
      </w:r>
    </w:p>
    <w:p w:rsidR="00103F50" w:rsidRDefault="00103F50" w:rsidP="00103F50">
      <w:pPr>
        <w:pStyle w:val="Default"/>
        <w:numPr>
          <w:ilvl w:val="0"/>
          <w:numId w:val="3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0360F">
        <w:rPr>
          <w:bCs/>
          <w:sz w:val="28"/>
          <w:szCs w:val="28"/>
        </w:rPr>
        <w:t xml:space="preserve">Требованиями Основной образовательной программы МБОУ МПЛ г. Мурманска и с учетом учебно-методического комплекта:  </w:t>
      </w:r>
      <w:r w:rsidRPr="00C0360F">
        <w:rPr>
          <w:sz w:val="28"/>
          <w:szCs w:val="28"/>
        </w:rPr>
        <w:t xml:space="preserve"> Алгебра и начала математического анализа. Геометрия. 10 – 11 классы. Составитель: </w:t>
      </w:r>
      <w:proofErr w:type="spellStart"/>
      <w:r w:rsidRPr="00C0360F">
        <w:rPr>
          <w:sz w:val="28"/>
          <w:szCs w:val="28"/>
        </w:rPr>
        <w:t>Бурмистрова</w:t>
      </w:r>
      <w:proofErr w:type="spellEnd"/>
      <w:r w:rsidRPr="00C0360F">
        <w:rPr>
          <w:sz w:val="28"/>
          <w:szCs w:val="28"/>
        </w:rPr>
        <w:t xml:space="preserve"> Т.А. Москва. Просвещение. 2010).</w:t>
      </w:r>
    </w:p>
    <w:p w:rsidR="00103F50" w:rsidRPr="00C0360F" w:rsidRDefault="00103F50" w:rsidP="00103F50">
      <w:pPr>
        <w:pStyle w:val="Default"/>
        <w:numPr>
          <w:ilvl w:val="0"/>
          <w:numId w:val="3"/>
        </w:numPr>
        <w:shd w:val="clear" w:color="auto" w:fill="FFFFFF"/>
        <w:tabs>
          <w:tab w:val="left" w:pos="1134"/>
        </w:tabs>
        <w:ind w:left="709" w:firstLine="0"/>
        <w:jc w:val="both"/>
        <w:rPr>
          <w:sz w:val="28"/>
          <w:szCs w:val="28"/>
        </w:rPr>
      </w:pPr>
      <w:r w:rsidRPr="00C0360F">
        <w:rPr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 учреждениях, реализующих образовательные программы общего образования и имеющих государственную аккредитацию на 2018/2019 учебный год. Утвержден  приказом Минобразования РФ № 379 от 09.12.2016.</w:t>
      </w:r>
    </w:p>
    <w:p w:rsidR="00BE0921" w:rsidRPr="00650CF4" w:rsidRDefault="00BE0921" w:rsidP="00BE092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0921" w:rsidRPr="00650CF4" w:rsidRDefault="00BE0921" w:rsidP="00BE0921">
      <w:pPr>
        <w:pStyle w:val="a4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50CF4">
        <w:rPr>
          <w:rFonts w:ascii="Times New Roman" w:hAnsi="Times New Roman"/>
          <w:b/>
          <w:bCs/>
          <w:i/>
          <w:iCs/>
          <w:sz w:val="28"/>
          <w:szCs w:val="28"/>
        </w:rPr>
        <w:t>Цели и задачи рабочей программы:</w:t>
      </w:r>
    </w:p>
    <w:p w:rsidR="00BE0921" w:rsidRPr="00650CF4" w:rsidRDefault="00BE0921" w:rsidP="00BE09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овладение конкретными математическими знаниями, необходимыми для применения в практической деятельности, для изучения смежных дисциплин, для продолжения образования;</w:t>
      </w:r>
    </w:p>
    <w:p w:rsidR="00BE0921" w:rsidRPr="00650CF4" w:rsidRDefault="00BE0921" w:rsidP="00BE09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BE0921" w:rsidRPr="00650CF4" w:rsidRDefault="00BE0921" w:rsidP="00BE09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BE0921" w:rsidRPr="00650CF4" w:rsidRDefault="00BE0921" w:rsidP="00BE092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BE0921" w:rsidRPr="00650CF4" w:rsidRDefault="00BE0921" w:rsidP="00BE0921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0921" w:rsidRPr="00650CF4" w:rsidRDefault="00BE0921" w:rsidP="00BE0921">
      <w:pPr>
        <w:spacing w:after="0" w:line="240" w:lineRule="auto"/>
        <w:ind w:left="78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50CF4">
        <w:rPr>
          <w:rFonts w:ascii="Times New Roman" w:hAnsi="Times New Roman" w:cs="Times New Roman"/>
          <w:b/>
          <w:bCs/>
          <w:i/>
          <w:sz w:val="28"/>
          <w:szCs w:val="28"/>
        </w:rPr>
        <w:t>Учебно-методическое обеспечение:</w:t>
      </w:r>
    </w:p>
    <w:p w:rsidR="00BE0921" w:rsidRPr="00650CF4" w:rsidRDefault="00BE0921" w:rsidP="00BE09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0921" w:rsidRPr="00650CF4" w:rsidRDefault="00BE0921" w:rsidP="00BE0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 xml:space="preserve">Алгебра и начала математического анализа. Дидактические материалы. 10 класс: профильный уровень. М.И. </w:t>
      </w:r>
      <w:proofErr w:type="spellStart"/>
      <w:r w:rsidRPr="00650CF4">
        <w:rPr>
          <w:rFonts w:ascii="Times New Roman" w:hAnsi="Times New Roman" w:cs="Times New Roman"/>
          <w:sz w:val="28"/>
          <w:szCs w:val="28"/>
        </w:rPr>
        <w:t>Шабунин</w:t>
      </w:r>
      <w:proofErr w:type="spellEnd"/>
      <w:r w:rsidRPr="00650CF4">
        <w:rPr>
          <w:rFonts w:ascii="Times New Roman" w:hAnsi="Times New Roman" w:cs="Times New Roman"/>
          <w:sz w:val="28"/>
          <w:szCs w:val="28"/>
        </w:rPr>
        <w:t>, М.В. Ткачёва, Н.Е. Фёдорова, О.Н. Доброва. Москва. Просвещение. 20</w:t>
      </w:r>
      <w:r w:rsidRPr="00650CF4">
        <w:rPr>
          <w:rFonts w:ascii="Times New Roman" w:hAnsi="Times New Roman" w:cs="Times New Roman"/>
          <w:sz w:val="28"/>
          <w:szCs w:val="28"/>
          <w:lang w:val="en-US"/>
        </w:rPr>
        <w:t>18</w:t>
      </w:r>
    </w:p>
    <w:p w:rsidR="00BE0921" w:rsidRPr="00650CF4" w:rsidRDefault="00BE0921" w:rsidP="00BE0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Алгебра и начала математического анализа. Тематические тесты. 10 класс: базовый и профильный уровни. М.В. Ткачёва, Н.Е. Фёдорова. Москва. Просвещение. 2018.</w:t>
      </w:r>
    </w:p>
    <w:p w:rsidR="00BE0921" w:rsidRPr="00650CF4" w:rsidRDefault="00BE0921" w:rsidP="00BE092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Изучение алгебры и начал математического анализа в 10 классе. Книга для учителя. Н.Е. Фёдорова, М.В. Ткачёва. Москва. Просвещение. 2008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Алгебра и начала математического анализа. 11 класс: учебник для общеобразовательного учреждения; базовый и профильный уровень/ Ю.М. Колягин., М.В. Ткачева, Н.Е. Федорова. М.И. </w:t>
      </w:r>
      <w:proofErr w:type="spellStart"/>
      <w:r w:rsidRPr="00650CF4">
        <w:rPr>
          <w:sz w:val="28"/>
          <w:szCs w:val="28"/>
        </w:rPr>
        <w:t>Шабутин</w:t>
      </w:r>
      <w:proofErr w:type="spellEnd"/>
      <w:r w:rsidRPr="00650CF4">
        <w:rPr>
          <w:sz w:val="28"/>
          <w:szCs w:val="28"/>
        </w:rPr>
        <w:t xml:space="preserve">; под редакцией А.Б. </w:t>
      </w:r>
      <w:proofErr w:type="spellStart"/>
      <w:r w:rsidRPr="00650CF4">
        <w:rPr>
          <w:sz w:val="28"/>
          <w:szCs w:val="28"/>
        </w:rPr>
        <w:t>Жижченко</w:t>
      </w:r>
      <w:proofErr w:type="spellEnd"/>
      <w:r w:rsidRPr="00650CF4">
        <w:rPr>
          <w:sz w:val="28"/>
          <w:szCs w:val="28"/>
        </w:rPr>
        <w:t xml:space="preserve">. – 2 </w:t>
      </w:r>
      <w:proofErr w:type="spellStart"/>
      <w:r w:rsidRPr="00650CF4">
        <w:rPr>
          <w:sz w:val="28"/>
          <w:szCs w:val="28"/>
        </w:rPr>
        <w:t>изд</w:t>
      </w:r>
      <w:proofErr w:type="spellEnd"/>
      <w:r w:rsidRPr="00650CF4">
        <w:rPr>
          <w:sz w:val="28"/>
          <w:szCs w:val="28"/>
        </w:rPr>
        <w:t xml:space="preserve"> М.: Просвещение, 2010г.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 Контрольно- измерительные материалы. Алгебра и начала анализа: 11 </w:t>
      </w:r>
      <w:proofErr w:type="spellStart"/>
      <w:r w:rsidRPr="00650CF4">
        <w:rPr>
          <w:sz w:val="28"/>
          <w:szCs w:val="28"/>
        </w:rPr>
        <w:t>клас</w:t>
      </w:r>
      <w:proofErr w:type="spellEnd"/>
      <w:r w:rsidRPr="00650CF4">
        <w:rPr>
          <w:sz w:val="28"/>
          <w:szCs w:val="28"/>
        </w:rPr>
        <w:t xml:space="preserve">/Сост. А.Н. </w:t>
      </w:r>
      <w:proofErr w:type="spellStart"/>
      <w:r w:rsidRPr="00650CF4">
        <w:rPr>
          <w:sz w:val="28"/>
          <w:szCs w:val="28"/>
        </w:rPr>
        <w:t>Рурукин</w:t>
      </w:r>
      <w:proofErr w:type="spellEnd"/>
      <w:r w:rsidRPr="00650CF4">
        <w:rPr>
          <w:sz w:val="28"/>
          <w:szCs w:val="28"/>
        </w:rPr>
        <w:t>. М.: ВАКО, 2011г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Геометрия, 10-11: Учебник  для общеобразовательных учреждений / Л.С.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 и др. - М.: Просвещение, 2007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rPr>
          <w:sz w:val="28"/>
          <w:szCs w:val="28"/>
        </w:rPr>
      </w:pPr>
      <w:r w:rsidRPr="00650CF4">
        <w:rPr>
          <w:sz w:val="28"/>
          <w:szCs w:val="28"/>
        </w:rPr>
        <w:t xml:space="preserve">«Изучение геометрии в 10-11 классах» методические рекомендации Л.Н. </w:t>
      </w:r>
      <w:proofErr w:type="spellStart"/>
      <w:r w:rsidRPr="00650CF4">
        <w:rPr>
          <w:sz w:val="28"/>
          <w:szCs w:val="28"/>
        </w:rPr>
        <w:t>Атанасян</w:t>
      </w:r>
      <w:proofErr w:type="spellEnd"/>
      <w:r w:rsidRPr="00650CF4">
        <w:rPr>
          <w:sz w:val="28"/>
          <w:szCs w:val="28"/>
        </w:rPr>
        <w:t>, В.Ф. Бутузов, Ю.А. Глазков и др.-М.: Просвещение, 2007.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outlineLvl w:val="0"/>
        <w:rPr>
          <w:sz w:val="28"/>
          <w:szCs w:val="28"/>
        </w:rPr>
      </w:pPr>
      <w:r w:rsidRPr="00650CF4">
        <w:rPr>
          <w:sz w:val="28"/>
          <w:szCs w:val="28"/>
        </w:rPr>
        <w:t>Поурочные разработки по геометрии, 10класс /Д.Ф.Айвазян, Л.А. Айвазян, Волгоград: «Учитель-АСТ», 2004г.</w:t>
      </w:r>
    </w:p>
    <w:p w:rsidR="00BE0921" w:rsidRPr="00650CF4" w:rsidRDefault="00BE0921" w:rsidP="00BE0921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650CF4">
        <w:rPr>
          <w:sz w:val="28"/>
          <w:szCs w:val="28"/>
        </w:rPr>
        <w:t xml:space="preserve">Геометрия 10-11: типовые задания для формирования УУД / </w:t>
      </w:r>
      <w:proofErr w:type="spellStart"/>
      <w:r w:rsidRPr="00650CF4">
        <w:rPr>
          <w:sz w:val="28"/>
          <w:szCs w:val="28"/>
        </w:rPr>
        <w:t>Л.И.Боженкова</w:t>
      </w:r>
      <w:proofErr w:type="spellEnd"/>
      <w:r w:rsidRPr="00650CF4">
        <w:rPr>
          <w:sz w:val="28"/>
          <w:szCs w:val="28"/>
        </w:rPr>
        <w:t>, Москва 2014</w:t>
      </w:r>
    </w:p>
    <w:p w:rsidR="00BE0921" w:rsidRPr="00650CF4" w:rsidRDefault="00BE0921" w:rsidP="00BE092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0921" w:rsidRPr="00650CF4" w:rsidRDefault="00BE0921" w:rsidP="00BE0921">
      <w:pPr>
        <w:widowContro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0921" w:rsidRPr="00650CF4" w:rsidRDefault="00BE0921" w:rsidP="00BE0921">
      <w:pPr>
        <w:pStyle w:val="a4"/>
        <w:rPr>
          <w:rFonts w:ascii="Times New Roman" w:hAnsi="Times New Roman"/>
          <w:sz w:val="28"/>
          <w:szCs w:val="28"/>
        </w:rPr>
      </w:pPr>
    </w:p>
    <w:p w:rsidR="00BE0921" w:rsidRPr="00650CF4" w:rsidRDefault="00BE0921" w:rsidP="00BE0921">
      <w:pPr>
        <w:pStyle w:val="paragraph"/>
        <w:spacing w:before="0" w:beforeAutospacing="0" w:after="0" w:afterAutospacing="0"/>
        <w:ind w:firstLine="426"/>
        <w:jc w:val="both"/>
        <w:textAlignment w:val="baseline"/>
        <w:rPr>
          <w:sz w:val="28"/>
          <w:szCs w:val="28"/>
        </w:rPr>
      </w:pPr>
      <w:r w:rsidRPr="00650CF4">
        <w:rPr>
          <w:rStyle w:val="normaltextrun"/>
          <w:sz w:val="28"/>
          <w:szCs w:val="28"/>
        </w:rPr>
        <w:t>Значимость </w:t>
      </w:r>
      <w:r w:rsidRPr="00650CF4">
        <w:rPr>
          <w:rStyle w:val="normaltextrun"/>
          <w:b/>
          <w:bCs/>
          <w:sz w:val="28"/>
          <w:szCs w:val="28"/>
        </w:rPr>
        <w:t>математики</w:t>
      </w:r>
      <w:r w:rsidRPr="00650CF4">
        <w:rPr>
          <w:rStyle w:val="normaltextrun"/>
          <w:sz w:val="28"/>
          <w:szCs w:val="28"/>
        </w:rPr>
        <w:t xml:space="preserve"> как одного из основных компонентов базового образования определяется ее ролью в развитии человеческой цивилизации, в научно-техническом прогрессе, в современной науке и производстве, а также важностью математического образования для формирования духовной среды подрастающего человека, его интеллектуальных и морально-этических качеств через овладение обучающимися конкретными математическими </w:t>
      </w:r>
      <w:r w:rsidRPr="00650CF4">
        <w:rPr>
          <w:rStyle w:val="normaltextrun"/>
          <w:sz w:val="28"/>
          <w:szCs w:val="28"/>
        </w:rPr>
        <w:lastRenderedPageBreak/>
        <w:t>знаниями, необходимыми для применения в практической деятельности, достаточными для изучения других дисциплин, для продолжения обучения в системе непрерывного образования.</w:t>
      </w:r>
      <w:r w:rsidRPr="00650CF4">
        <w:rPr>
          <w:rStyle w:val="eop"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ind w:firstLine="708"/>
        <w:textAlignment w:val="baseline"/>
        <w:rPr>
          <w:b/>
          <w:bCs/>
          <w:sz w:val="28"/>
          <w:szCs w:val="28"/>
        </w:rPr>
      </w:pP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 xml:space="preserve">В профильном курсе </w:t>
      </w:r>
      <w:r>
        <w:rPr>
          <w:rStyle w:val="normaltextrun"/>
          <w:b/>
          <w:bCs/>
          <w:sz w:val="28"/>
          <w:szCs w:val="28"/>
          <w:shd w:val="clear" w:color="auto" w:fill="FFFFFF"/>
        </w:rPr>
        <w:t xml:space="preserve">математики </w:t>
      </w:r>
      <w:r w:rsidRPr="00650CF4">
        <w:rPr>
          <w:rStyle w:val="normaltextrun"/>
          <w:b/>
          <w:bCs/>
          <w:sz w:val="28"/>
          <w:szCs w:val="28"/>
          <w:shd w:val="clear" w:color="auto" w:fill="FFFFFF"/>
        </w:rPr>
        <w:t>содержание образования, представленное в основной школе, развивается в следующих направлениях:</w:t>
      </w:r>
      <w:r w:rsidRPr="00650CF4">
        <w:rPr>
          <w:rStyle w:val="eop"/>
          <w:b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сведений о числах; формирование представлений о расширении числовых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множеств от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развитие и совершенствование техники алгебраических преобразований, решения уравнений, неравенств, систем;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развитие  представлений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 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о  вероятностно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-</w:t>
      </w:r>
      <w:r w:rsidRPr="00650CF4">
        <w:rPr>
          <w:rStyle w:val="contextualspellingandgrammarerror"/>
          <w:bCs/>
          <w:sz w:val="28"/>
          <w:szCs w:val="28"/>
          <w:shd w:val="clear" w:color="auto" w:fill="FFFFFF"/>
        </w:rPr>
        <w:t>статистических  закономерностях</w:t>
      </w:r>
      <w:r w:rsidRPr="00650CF4">
        <w:rPr>
          <w:rStyle w:val="normaltextrun"/>
          <w:bCs/>
          <w:sz w:val="28"/>
          <w:szCs w:val="28"/>
          <w:shd w:val="clear" w:color="auto" w:fill="FFFFFF"/>
        </w:rPr>
        <w:t>  в окружающем мире;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pStyle w:val="paragraph"/>
        <w:spacing w:before="0" w:beforeAutospacing="0" w:after="0" w:afterAutospacing="0"/>
        <w:textAlignment w:val="baseline"/>
        <w:rPr>
          <w:bCs/>
          <w:sz w:val="28"/>
          <w:szCs w:val="28"/>
        </w:rPr>
      </w:pPr>
      <w:r w:rsidRPr="00650CF4">
        <w:rPr>
          <w:rStyle w:val="normaltextrun"/>
          <w:bCs/>
          <w:sz w:val="28"/>
          <w:szCs w:val="28"/>
          <w:shd w:val="clear" w:color="auto" w:fill="FFFFFF"/>
        </w:rPr>
        <w:t>• 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  <w:r w:rsidRPr="00650CF4">
        <w:rPr>
          <w:rStyle w:val="eop"/>
          <w:bCs/>
          <w:sz w:val="28"/>
          <w:szCs w:val="28"/>
        </w:rPr>
        <w:t> </w:t>
      </w:r>
    </w:p>
    <w:p w:rsidR="00BE0921" w:rsidRPr="00650CF4" w:rsidRDefault="00BE0921" w:rsidP="00BE0921">
      <w:pPr>
        <w:rPr>
          <w:rFonts w:ascii="Times New Roman" w:hAnsi="Times New Roman" w:cs="Times New Roman"/>
          <w:sz w:val="28"/>
          <w:szCs w:val="28"/>
        </w:rPr>
      </w:pPr>
    </w:p>
    <w:p w:rsidR="00BE0921" w:rsidRPr="009471D5" w:rsidRDefault="00BE0921" w:rsidP="00BE0921">
      <w:pPr>
        <w:spacing w:after="0" w:line="240" w:lineRule="auto"/>
        <w:ind w:right="45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освоения содержания математического образования в профильном курсе старшей школы учащиеся продолжают овладение разнообразными способами деятельности, приобретают и совершенствуют </w:t>
      </w: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 ы т: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проведения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доказательства;  </w:t>
      </w:r>
    </w:p>
    <w:p w:rsidR="00BE0921" w:rsidRPr="009471D5" w:rsidRDefault="00BE0921" w:rsidP="00BE0921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широкого класса задач из различных разделов курса, поисковой и творческой деятельности при решении задач повышенной сложности и нетиповых задач; </w:t>
      </w:r>
    </w:p>
    <w:p w:rsidR="00BE0921" w:rsidRPr="009471D5" w:rsidRDefault="00BE0921" w:rsidP="00BE0921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 планирования и осуществления алгоритмической деятельности: выполнения и самостоятельного составления алгоритмических предписаний и инструкций на математическом материале; использования и самостоятельного 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составления формул на основе обобщения частных случаев и результатов эксперимента; выполнения расчетов практического характера; </w:t>
      </w:r>
    </w:p>
    <w:p w:rsidR="00BE0921" w:rsidRPr="009471D5" w:rsidRDefault="00BE0921" w:rsidP="00BE0921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математических моделей для описания и решения прикладных задач, задач из смежных дисциплин и реальной жизни; проверки и оценки результатов своей  работы, соотнесения их с поставленной задачей, с личным жизненным опытом; </w:t>
      </w:r>
    </w:p>
    <w:p w:rsidR="00BE0921" w:rsidRPr="009471D5" w:rsidRDefault="00BE0921" w:rsidP="00BE0921">
      <w:pPr>
        <w:spacing w:after="0" w:line="240" w:lineRule="auto"/>
        <w:ind w:right="-1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самостоятельной работы с источниками информации, анализа, обобщения и систематизации полученной информации, интегрирования ее в личный опыт.  </w:t>
      </w:r>
    </w:p>
    <w:p w:rsidR="00BE0921" w:rsidRPr="009471D5" w:rsidRDefault="00BE0921" w:rsidP="00BE0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результате изучения математики на базовом уровне в старшей школе ученик должен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 /понимать: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значение практики и вопросов, возникающих в самой математике, для формирования и развития математической науки;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 идей, методов и результатов алгебры и математического анализа для построения моделей реальных процессов и ситуаций;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возможности геометрического языка как средства описания свойств реальных предметов и их взаимного расположения;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универсальный характер законов логики математических рассуждений, их применимость в различных областях человеческой деятельности;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различие требований, предъявляемых к доказательствам в математике, естественных, социально-экономических и гуманитарных науках, на практике;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вероятностный характер различных процессов и закономерностей окружающего мира.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Числовые и буквенные выражения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 при решении математических задач;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понятия, связанные с делимостью целых чисел, при решении математических задач;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корни многочленов с одной переменной, раскладывать многочлены на множители;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выполнять действия с комплексными числами, пользоваться геометрической интерпретацией  комплексных чисел, в простейших случаях находить комплексные корни уравнений с действительными коэффициентами;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преобразование числовых и буквенных выражений, включающих степени, радикалы, логарифмы и тригонометрические функции;.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•практических расчетов по формулам, включая формулы, содержащие степени, радикалы, логарифмы и тригонометрические функции используя при необходимости справочные материалы и простейшие вычислительные устройства.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Функции и графики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определять значение функции по значению аргумента при различных способах задания функции;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графики изученных функций, выполнять преобразование графиков;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описывать по графику и по формуле поведение и свойства функций;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системы уравнений, неравенства; используя свойства функций и их графические представления;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описания и исследования с помощью функций реальных зависимостей, представления их графически; интерпретации графиков реальных процессов.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Начала математического анализа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сумму бесконечно убывающей геометрической прогрессии;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производные и первообразные элементарных функций, применяя правила вычисления производных и первообразных, используя справочные материалы;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 исследовать функции и строить их графики с помощью производной;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задачи с применением уравнения касательной к графику функции;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•решать задачи на нахождение наибольшего и наименьшего значения функции на отрезке;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решения прикладных задач, в том числе на наибольшие и наименьшие значения с применением аппарата математического анализа.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Уравнения и неравенства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  рациональные, показательные и логарифмические уравнения и неравенства, иррациональные и тригонометрические уравнения  и неравенства, а также их системы;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доказывать  неравенства;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текстовые задачи с помощью составления уравнений и неравенств, а также их систем, интерпретируя результат с учетом ограничений на условия задачи;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на координатной плоскости множества решений уравнений и неравенств с двумя переменными и их систем;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находить приближенные решения уравнений и их систем, используя графический метод;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уравнения, неравенства и системы с применением графических представлений, свойств функций, производной;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построения и исследования простейших математических моделей.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Элементы комбинаторики, статистики и теории вероятностей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в простейших случаях, вероятности событий на основе подсчета числа исходов; 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анализа реальных числовых данных, представленных в виде диаграмм, графиков; для анализа информации статистического характера. </w:t>
      </w:r>
    </w:p>
    <w:p w:rsidR="00BE0921" w:rsidRPr="009471D5" w:rsidRDefault="00BE0921" w:rsidP="00BE092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Геометрия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    уметь: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соотносить плоские геометрические фигуры и трехмерные объекты с их описаниями, чертежами, изображениями; различать и анализировать  взаимное расположение фигур;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изображать геометрические фигуры и тела, выполнять чертеж по условию задачи;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проводить доказательные рассуждения при решении задач, доказывать основные теоремы курса;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вычислять линейные элементы и углы в пространственных конфигурациях, площади и объемы поверхностей пространственных тел и их простейших комбинаций;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строить сечения многогранников и изображать сечения тел вращения;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применять координатно-векторный метод для вычисления отношений, расстояний и углов.; </w:t>
      </w:r>
    </w:p>
    <w:p w:rsidR="00BE0921" w:rsidRPr="009471D5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для: </w:t>
      </w:r>
    </w:p>
    <w:p w:rsidR="00BE0921" w:rsidRPr="009471D5" w:rsidRDefault="00BE0921" w:rsidP="00BE092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</w:t>
      </w:r>
      <w:r w:rsidRPr="00650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исследования (моделирования) несложных практических ситуаций на основе изученных формул и свойств фигур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; </w:t>
      </w:r>
    </w:p>
    <w:p w:rsidR="00BE0921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• вычисления длин, площадей и объемов реальных объектов при решении практических задач, используя при необходимости справочники 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вычислительные </w:t>
      </w:r>
      <w:r w:rsidRPr="00650C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устройства. </w:t>
      </w:r>
    </w:p>
    <w:p w:rsidR="00BE0921" w:rsidRPr="00650CF4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650CF4" w:rsidRDefault="00BE0921" w:rsidP="00BE092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921" w:rsidRPr="00F16C1D" w:rsidRDefault="00BE0921" w:rsidP="00BE0921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C1D">
        <w:rPr>
          <w:rFonts w:ascii="Times New Roman" w:hAnsi="Times New Roman" w:cs="Times New Roman"/>
          <w:b/>
          <w:i/>
          <w:sz w:val="28"/>
          <w:szCs w:val="28"/>
        </w:rPr>
        <w:t xml:space="preserve">В результате изучения математики на профильном уровне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F16C1D">
        <w:rPr>
          <w:rFonts w:ascii="Times New Roman" w:hAnsi="Times New Roman" w:cs="Times New Roman"/>
          <w:b/>
          <w:i/>
          <w:sz w:val="28"/>
          <w:szCs w:val="28"/>
        </w:rPr>
        <w:t>старшей школе ученик должен:</w:t>
      </w:r>
    </w:p>
    <w:p w:rsidR="00BE0921" w:rsidRPr="00F16C1D" w:rsidRDefault="00BE0921" w:rsidP="00BE092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16C1D">
        <w:rPr>
          <w:rFonts w:ascii="Times New Roman" w:hAnsi="Times New Roman" w:cs="Times New Roman"/>
          <w:b/>
          <w:i/>
          <w:sz w:val="28"/>
          <w:szCs w:val="28"/>
        </w:rPr>
        <w:t>Знать (понимать)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значение практики и вопросов, возникающих в самой математике, для формирования и развития математической науки;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lastRenderedPageBreak/>
        <w:t>- значение идей, методов и результатов алгебры и математического анализа для построения моделей различных процессов и ситуаций;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BE0921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>- различие требований, предъявляемых к доказательствам в математике, естественных. Социально- экономических и</w:t>
      </w:r>
      <w:r>
        <w:rPr>
          <w:rFonts w:ascii="Times New Roman" w:hAnsi="Times New Roman" w:cs="Times New Roman"/>
          <w:sz w:val="28"/>
          <w:szCs w:val="28"/>
        </w:rPr>
        <w:t xml:space="preserve"> гуманитарных наук, на практике</w:t>
      </w:r>
    </w:p>
    <w:p w:rsidR="00BE0921" w:rsidRPr="00650CF4" w:rsidRDefault="00BE0921" w:rsidP="00BE092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E0921" w:rsidRPr="00F16C1D" w:rsidRDefault="00BE0921" w:rsidP="00BE0921">
      <w:pPr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  <w:r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Место предмета </w:t>
      </w:r>
      <w:r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математика </w:t>
      </w:r>
      <w:r w:rsidRPr="00F16C1D">
        <w:rPr>
          <w:rStyle w:val="normaltextrun"/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в базисном учебном плане</w:t>
      </w:r>
      <w:r w:rsidRPr="00F16C1D">
        <w:rPr>
          <w:rStyle w:val="eop"/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 </w:t>
      </w:r>
    </w:p>
    <w:p w:rsidR="00BE0921" w:rsidRPr="00650CF4" w:rsidRDefault="00BE0921" w:rsidP="00BE0921">
      <w:pPr>
        <w:rPr>
          <w:rFonts w:ascii="Times New Roman" w:hAnsi="Times New Roman" w:cs="Times New Roman"/>
          <w:sz w:val="28"/>
          <w:szCs w:val="28"/>
        </w:rPr>
      </w:pPr>
      <w:r w:rsidRPr="00650CF4">
        <w:rPr>
          <w:rFonts w:ascii="Times New Roman" w:hAnsi="Times New Roman" w:cs="Times New Roman"/>
          <w:sz w:val="28"/>
          <w:szCs w:val="28"/>
        </w:rPr>
        <w:t xml:space="preserve">На изучение математики (алгебра и начала анализа, геометрия) в 10 – 11 классах отводится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0CF4">
        <w:rPr>
          <w:rFonts w:ascii="Times New Roman" w:hAnsi="Times New Roman" w:cs="Times New Roman"/>
          <w:sz w:val="28"/>
          <w:szCs w:val="28"/>
        </w:rPr>
        <w:t xml:space="preserve"> часов в неделю (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0CF4">
        <w:rPr>
          <w:rFonts w:ascii="Times New Roman" w:hAnsi="Times New Roman" w:cs="Times New Roman"/>
          <w:sz w:val="28"/>
          <w:szCs w:val="28"/>
        </w:rPr>
        <w:t xml:space="preserve"> по алгебре и 2 по геометрии), 2</w:t>
      </w:r>
      <w:r>
        <w:rPr>
          <w:rFonts w:ascii="Times New Roman" w:hAnsi="Times New Roman" w:cs="Times New Roman"/>
          <w:sz w:val="28"/>
          <w:szCs w:val="28"/>
        </w:rPr>
        <w:t>04 часа в год</w:t>
      </w:r>
      <w:r w:rsidRPr="00650CF4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650CF4">
        <w:rPr>
          <w:rFonts w:ascii="Times New Roman" w:hAnsi="Times New Roman" w:cs="Times New Roman"/>
          <w:sz w:val="28"/>
          <w:szCs w:val="28"/>
        </w:rPr>
        <w:t xml:space="preserve"> часов за два года обучения.</w:t>
      </w:r>
    </w:p>
    <w:p w:rsidR="00BE0921" w:rsidRPr="00F16C1D" w:rsidRDefault="00BE0921" w:rsidP="00BE0921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E0921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Тематиче</w:t>
      </w:r>
      <w:r w:rsidRPr="00F16C1D">
        <w:rPr>
          <w:rFonts w:ascii="Times New Roman" w:hAnsi="Times New Roman" w:cs="Times New Roman"/>
          <w:b/>
          <w:i/>
          <w:sz w:val="28"/>
          <w:szCs w:val="28"/>
        </w:rPr>
        <w:t>ское  планирование</w:t>
      </w:r>
    </w:p>
    <w:tbl>
      <w:tblPr>
        <w:tblW w:w="10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6802"/>
        <w:gridCol w:w="1955"/>
      </w:tblGrid>
      <w:tr w:rsidR="00BE0921" w:rsidRPr="00650CF4" w:rsidTr="00F23655">
        <w:trPr>
          <w:trHeight w:val="665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E0921" w:rsidRPr="00650CF4" w:rsidTr="00F23655">
        <w:trPr>
          <w:trHeight w:val="665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 Алгебра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921" w:rsidRPr="00650CF4" w:rsidTr="00F23655">
        <w:trPr>
          <w:trHeight w:val="593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Алгебра 7-9 (повторение)</w:t>
            </w:r>
          </w:p>
        </w:tc>
        <w:tc>
          <w:tcPr>
            <w:tcW w:w="1955" w:type="dxa"/>
            <w:vAlign w:val="center"/>
          </w:tcPr>
          <w:p w:rsidR="00BE0921" w:rsidRPr="00650CF4" w:rsidRDefault="0068003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921" w:rsidRPr="00650CF4" w:rsidTr="00F23655">
        <w:trPr>
          <w:trHeight w:val="523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Делимость чисел</w:t>
            </w:r>
          </w:p>
        </w:tc>
        <w:tc>
          <w:tcPr>
            <w:tcW w:w="1955" w:type="dxa"/>
            <w:vAlign w:val="center"/>
          </w:tcPr>
          <w:p w:rsidR="00BE0921" w:rsidRPr="00650CF4" w:rsidRDefault="0068003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921" w:rsidRPr="00650CF4" w:rsidTr="00F23655">
        <w:trPr>
          <w:trHeight w:val="53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Многочлены. Алгебраические уравнения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0921" w:rsidRPr="00650CF4" w:rsidTr="00F23655">
        <w:trPr>
          <w:trHeight w:val="547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Степень с действительным показателем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0921" w:rsidRPr="00650CF4" w:rsidTr="00F23655">
        <w:trPr>
          <w:trHeight w:val="413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Степенная функция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E0921" w:rsidRPr="00650CF4" w:rsidTr="00F23655">
        <w:trPr>
          <w:trHeight w:val="561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Показательная функция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0921" w:rsidRPr="00650CF4" w:rsidTr="00F23655">
        <w:trPr>
          <w:trHeight w:val="561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Логарифмическая функция</w:t>
            </w:r>
          </w:p>
        </w:tc>
        <w:tc>
          <w:tcPr>
            <w:tcW w:w="1955" w:type="dxa"/>
            <w:vAlign w:val="center"/>
          </w:tcPr>
          <w:p w:rsidR="00BE0921" w:rsidRPr="00650CF4" w:rsidRDefault="0068003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BE0921" w:rsidRPr="00650CF4" w:rsidTr="00F23655">
        <w:trPr>
          <w:trHeight w:val="561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формулы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E0921" w:rsidRPr="00650CF4" w:rsidTr="00F23655">
        <w:trPr>
          <w:trHeight w:val="561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уравнения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E0921" w:rsidRPr="00650CF4" w:rsidTr="00F23655">
        <w:trPr>
          <w:trHeight w:val="561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955" w:type="dxa"/>
            <w:vAlign w:val="center"/>
          </w:tcPr>
          <w:p w:rsidR="00BE0921" w:rsidRPr="00650CF4" w:rsidRDefault="00680038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6800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0038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bookmarkStart w:id="0" w:name="_GoBack"/>
            <w:bookmarkEnd w:id="0"/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10 класс Геометрия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Введение. Аксиомы стереометрии и их следствия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 и плоскостей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Перпендикулярность прямых и плоскостей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Многогранники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Векторы в пространстве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 Алгебра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Тригонометрические функции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Производная и ее геометрический смысл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к исследованию функций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Первообразная и интеграл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Комбинаторика</w:t>
            </w:r>
          </w:p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Элементы теории вероятностей 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BE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b/>
                <w:sz w:val="28"/>
                <w:szCs w:val="28"/>
              </w:rPr>
              <w:t>11 класс Геометрия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Цилиндр. Конус. Шар.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Объемы тел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E0921" w:rsidRPr="00650CF4" w:rsidTr="00F23655">
        <w:trPr>
          <w:trHeight w:val="669"/>
        </w:trPr>
        <w:tc>
          <w:tcPr>
            <w:tcW w:w="1363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2" w:type="dxa"/>
            <w:vAlign w:val="center"/>
          </w:tcPr>
          <w:p w:rsidR="00BE0921" w:rsidRPr="00650CF4" w:rsidRDefault="00BE0921" w:rsidP="00F236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955" w:type="dxa"/>
            <w:vAlign w:val="center"/>
          </w:tcPr>
          <w:p w:rsidR="00BE0921" w:rsidRPr="00650CF4" w:rsidRDefault="00BE0921" w:rsidP="00F236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CF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BE0921" w:rsidRPr="00650CF4" w:rsidRDefault="00BE0921" w:rsidP="00BE092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E0921" w:rsidRDefault="00BE0921"/>
    <w:sectPr w:rsidR="00BE0921" w:rsidSect="00BE09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976FA"/>
    <w:multiLevelType w:val="hybridMultilevel"/>
    <w:tmpl w:val="BC0224E6"/>
    <w:lvl w:ilvl="0" w:tplc="E108986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6131FB"/>
    <w:multiLevelType w:val="hybridMultilevel"/>
    <w:tmpl w:val="3B467D1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/>
  <w:defaultTabStop w:val="708"/>
  <w:characterSpacingControl w:val="doNotCompress"/>
  <w:compat/>
  <w:rsids>
    <w:rsidRoot w:val="00BE0921"/>
    <w:rsid w:val="00103F50"/>
    <w:rsid w:val="003148C2"/>
    <w:rsid w:val="00680038"/>
    <w:rsid w:val="006B0A2B"/>
    <w:rsid w:val="007A759E"/>
    <w:rsid w:val="008B6FE1"/>
    <w:rsid w:val="00BE0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E09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BE09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E0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E0921"/>
  </w:style>
  <w:style w:type="character" w:customStyle="1" w:styleId="eop">
    <w:name w:val="eop"/>
    <w:basedOn w:val="a0"/>
    <w:rsid w:val="00BE0921"/>
  </w:style>
  <w:style w:type="character" w:customStyle="1" w:styleId="contextualspellingandgrammarerror">
    <w:name w:val="contextualspellingandgrammarerror"/>
    <w:basedOn w:val="a0"/>
    <w:rsid w:val="00BE0921"/>
  </w:style>
  <w:style w:type="paragraph" w:customStyle="1" w:styleId="Default">
    <w:name w:val="Default"/>
    <w:rsid w:val="00103F5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B0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hp</cp:lastModifiedBy>
  <cp:revision>3</cp:revision>
  <dcterms:created xsi:type="dcterms:W3CDTF">2020-12-24T02:44:00Z</dcterms:created>
  <dcterms:modified xsi:type="dcterms:W3CDTF">2021-01-10T15:00:00Z</dcterms:modified>
</cp:coreProperties>
</file>