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36" w:rsidRPr="00B04826" w:rsidRDefault="00B01236" w:rsidP="00B04826">
      <w:pPr>
        <w:pStyle w:val="ab"/>
        <w:spacing w:before="280" w:after="0"/>
        <w:ind w:left="567" w:hanging="567"/>
        <w:jc w:val="center"/>
        <w:rPr>
          <w:b/>
          <w:u w:val="single"/>
        </w:rPr>
      </w:pPr>
      <w:r w:rsidRPr="00B04826">
        <w:rPr>
          <w:b/>
          <w:u w:val="single"/>
        </w:rPr>
        <w:t>Программные произведения</w:t>
      </w:r>
    </w:p>
    <w:p w:rsidR="005D32A4" w:rsidRPr="00B01236" w:rsidRDefault="005D32A4" w:rsidP="00B04826">
      <w:pPr>
        <w:pStyle w:val="ab"/>
        <w:numPr>
          <w:ilvl w:val="0"/>
          <w:numId w:val="3"/>
        </w:numPr>
        <w:spacing w:before="280" w:after="0"/>
        <w:jc w:val="both"/>
      </w:pPr>
      <w:r w:rsidRPr="00B01236">
        <w:t xml:space="preserve">Древнерусская литература «Слово о полку Игореве». </w:t>
      </w:r>
    </w:p>
    <w:p w:rsidR="005D32A4" w:rsidRPr="00B01236" w:rsidRDefault="005D32A4" w:rsidP="00B04826">
      <w:pPr>
        <w:pStyle w:val="ab"/>
        <w:numPr>
          <w:ilvl w:val="0"/>
          <w:numId w:val="3"/>
        </w:numPr>
        <w:spacing w:before="280" w:after="0"/>
        <w:jc w:val="both"/>
      </w:pPr>
      <w:r w:rsidRPr="00B01236">
        <w:t xml:space="preserve">Литература XVIII века М. В. Ломоносов. «Ода на день восшествия на Всероссийский престол Ея Величества Государыни Императрицы </w:t>
      </w:r>
      <w:proofErr w:type="spellStart"/>
      <w:r w:rsidRPr="00B01236">
        <w:t>Елисаветы</w:t>
      </w:r>
      <w:proofErr w:type="spellEnd"/>
      <w:r w:rsidRPr="00B01236">
        <w:t xml:space="preserve"> Петровны 1747 года» и другие стихотворения (по выбору). </w:t>
      </w:r>
    </w:p>
    <w:p w:rsidR="00B01236" w:rsidRPr="00B01236" w:rsidRDefault="00B01236" w:rsidP="00B04826">
      <w:pPr>
        <w:pStyle w:val="ab"/>
        <w:numPr>
          <w:ilvl w:val="0"/>
          <w:numId w:val="3"/>
        </w:numPr>
        <w:spacing w:beforeAutospacing="0" w:after="0" w:afterAutospacing="0"/>
        <w:jc w:val="both"/>
      </w:pPr>
      <w:r w:rsidRPr="00B01236">
        <w:rPr>
          <w:bCs/>
          <w:iCs/>
        </w:rPr>
        <w:t xml:space="preserve">Д. И. Фонвизин. </w:t>
      </w:r>
      <w:r w:rsidRPr="00B01236">
        <w:rPr>
          <w:bCs/>
          <w:i/>
          <w:iCs/>
        </w:rPr>
        <w:t xml:space="preserve">Комедия </w:t>
      </w:r>
      <w:r w:rsidRPr="00B01236">
        <w:rPr>
          <w:bCs/>
        </w:rPr>
        <w:t>«Недоросль»</w:t>
      </w:r>
    </w:p>
    <w:p w:rsidR="005D32A4" w:rsidRPr="00B01236" w:rsidRDefault="005D32A4" w:rsidP="00B04826">
      <w:pPr>
        <w:pStyle w:val="ab"/>
        <w:numPr>
          <w:ilvl w:val="0"/>
          <w:numId w:val="3"/>
        </w:numPr>
        <w:spacing w:before="280" w:after="0"/>
        <w:jc w:val="both"/>
      </w:pPr>
      <w:r w:rsidRPr="00B01236">
        <w:t xml:space="preserve">Н. М. Карамзин. Повесть «Бедная Лиза». </w:t>
      </w:r>
    </w:p>
    <w:p w:rsidR="005D32A4" w:rsidRPr="00B01236" w:rsidRDefault="005D32A4" w:rsidP="00B04826">
      <w:pPr>
        <w:pStyle w:val="ab"/>
        <w:numPr>
          <w:ilvl w:val="0"/>
          <w:numId w:val="3"/>
        </w:numPr>
        <w:spacing w:before="280" w:after="0"/>
        <w:jc w:val="both"/>
      </w:pPr>
      <w:r w:rsidRPr="00B01236">
        <w:t xml:space="preserve">В. А. Жуковский. Баллады, элегии (одна-две по выбору). Например, «Светлана», «Невыразимое», «Море» и др. </w:t>
      </w:r>
    </w:p>
    <w:p w:rsidR="005D32A4" w:rsidRPr="00B01236" w:rsidRDefault="005D32A4" w:rsidP="00B04826">
      <w:pPr>
        <w:pStyle w:val="ab"/>
        <w:numPr>
          <w:ilvl w:val="0"/>
          <w:numId w:val="3"/>
        </w:numPr>
        <w:spacing w:before="280" w:after="0"/>
        <w:jc w:val="both"/>
      </w:pPr>
      <w:r w:rsidRPr="00B01236">
        <w:t xml:space="preserve">А. С. Грибоедов. Комедия «Горе от ума». </w:t>
      </w:r>
    </w:p>
    <w:p w:rsidR="005D32A4" w:rsidRPr="00B01236" w:rsidRDefault="005D32A4" w:rsidP="00B04826">
      <w:pPr>
        <w:pStyle w:val="ab"/>
        <w:numPr>
          <w:ilvl w:val="0"/>
          <w:numId w:val="3"/>
        </w:numPr>
        <w:spacing w:before="280" w:after="0"/>
        <w:jc w:val="both"/>
      </w:pPr>
      <w:r w:rsidRPr="00B01236">
        <w:t xml:space="preserve">А. С. Пушкин. Роман в стихах «Евгений Онегин». </w:t>
      </w:r>
    </w:p>
    <w:p w:rsidR="00B01236" w:rsidRPr="00B01236" w:rsidRDefault="005D32A4" w:rsidP="00B04826">
      <w:pPr>
        <w:pStyle w:val="ab"/>
        <w:numPr>
          <w:ilvl w:val="0"/>
          <w:numId w:val="3"/>
        </w:numPr>
        <w:spacing w:before="280" w:after="0"/>
        <w:jc w:val="both"/>
      </w:pPr>
      <w:r w:rsidRPr="00B01236">
        <w:t xml:space="preserve">М. Ю. Лермонтов. Роман «Герой нашего времени». </w:t>
      </w:r>
    </w:p>
    <w:p w:rsidR="005D32A4" w:rsidRPr="00B01236" w:rsidRDefault="005D32A4" w:rsidP="00B04826">
      <w:pPr>
        <w:pStyle w:val="ab"/>
        <w:numPr>
          <w:ilvl w:val="0"/>
          <w:numId w:val="3"/>
        </w:numPr>
        <w:spacing w:before="280" w:after="0"/>
        <w:jc w:val="both"/>
      </w:pPr>
      <w:r w:rsidRPr="00B01236">
        <w:t>Н. В. Гоголь.</w:t>
      </w:r>
      <w:r w:rsidR="00B01236" w:rsidRPr="00B01236">
        <w:t xml:space="preserve"> </w:t>
      </w:r>
      <w:r w:rsidRPr="00B01236">
        <w:t xml:space="preserve"> Поэма «Мёртвые души». </w:t>
      </w:r>
    </w:p>
    <w:p w:rsidR="005D32A4" w:rsidRPr="00B01236" w:rsidRDefault="005D32A4" w:rsidP="00B04826">
      <w:pPr>
        <w:pStyle w:val="ab"/>
        <w:numPr>
          <w:ilvl w:val="0"/>
          <w:numId w:val="3"/>
        </w:numPr>
        <w:spacing w:beforeAutospacing="0" w:after="0" w:afterAutospacing="0"/>
        <w:ind w:left="714" w:hanging="357"/>
        <w:jc w:val="both"/>
      </w:pPr>
      <w:r w:rsidRPr="00B01236">
        <w:t>Отечественная проза первой половины XIX века (одно произведение по выбору).</w:t>
      </w:r>
      <w:r w:rsidR="00B01236" w:rsidRPr="00B01236">
        <w:t xml:space="preserve"> </w:t>
      </w:r>
      <w:r w:rsidRPr="00B01236">
        <w:t>Например, произведения: «</w:t>
      </w:r>
      <w:proofErr w:type="spellStart"/>
      <w:r w:rsidRPr="00B01236">
        <w:t>Лафертовская</w:t>
      </w:r>
      <w:proofErr w:type="spellEnd"/>
      <w:r w:rsidRPr="00B01236">
        <w:t xml:space="preserve"> </w:t>
      </w:r>
      <w:proofErr w:type="spellStart"/>
      <w:r w:rsidRPr="00B01236">
        <w:t>маковница</w:t>
      </w:r>
      <w:proofErr w:type="spellEnd"/>
      <w:r w:rsidRPr="00B01236">
        <w:t xml:space="preserve">» Антония Погорельского, «Часы и зеркало» А. А. Бестужева-Марлинского, «Кто виноват?» (главы по выбору) А. И. Герцена и др. </w:t>
      </w:r>
    </w:p>
    <w:p w:rsidR="005D32A4" w:rsidRPr="00B01236" w:rsidRDefault="005D32A4" w:rsidP="00B04826">
      <w:pPr>
        <w:pStyle w:val="ab"/>
        <w:numPr>
          <w:ilvl w:val="0"/>
          <w:numId w:val="3"/>
        </w:numPr>
        <w:spacing w:before="280" w:after="0"/>
        <w:jc w:val="both"/>
      </w:pPr>
      <w:r w:rsidRPr="00B01236">
        <w:t>Данте. «Божественная комедия» (не менее двух фрагментов по выбору).</w:t>
      </w:r>
    </w:p>
    <w:p w:rsidR="005D32A4" w:rsidRPr="00B01236" w:rsidRDefault="005D32A4" w:rsidP="00B04826">
      <w:pPr>
        <w:pStyle w:val="ab"/>
        <w:numPr>
          <w:ilvl w:val="0"/>
          <w:numId w:val="3"/>
        </w:numPr>
        <w:spacing w:before="280" w:after="0"/>
        <w:jc w:val="both"/>
      </w:pPr>
      <w:r w:rsidRPr="00B01236">
        <w:t xml:space="preserve">У. Шекспир. Трагедия «Гамлет» (фрагменты по выбору). </w:t>
      </w:r>
    </w:p>
    <w:p w:rsidR="005D32A4" w:rsidRPr="00B01236" w:rsidRDefault="005D32A4" w:rsidP="00B04826">
      <w:pPr>
        <w:pStyle w:val="ab"/>
        <w:numPr>
          <w:ilvl w:val="0"/>
          <w:numId w:val="3"/>
        </w:numPr>
        <w:spacing w:before="280" w:after="0"/>
        <w:jc w:val="both"/>
      </w:pPr>
      <w:r w:rsidRPr="00B01236">
        <w:t xml:space="preserve">И.-В. Гёте. Трагедия «Фауст» (не менее двух фрагментов по выбору). </w:t>
      </w:r>
    </w:p>
    <w:p w:rsidR="005D32A4" w:rsidRPr="00B01236" w:rsidRDefault="005D32A4" w:rsidP="00B04826">
      <w:pPr>
        <w:pStyle w:val="ab"/>
        <w:numPr>
          <w:ilvl w:val="0"/>
          <w:numId w:val="3"/>
        </w:numPr>
        <w:spacing w:before="280" w:after="0"/>
        <w:jc w:val="both"/>
      </w:pPr>
      <w:r w:rsidRPr="00B01236">
        <w:t>Дж. Г. Байрон. Поэма «Паломничество Чайльд-Гарольда» (не менее одного фрагмента по выбору).</w:t>
      </w:r>
    </w:p>
    <w:p w:rsidR="005D32A4" w:rsidRPr="00B01236" w:rsidRDefault="005D32A4" w:rsidP="00B04826">
      <w:pPr>
        <w:pStyle w:val="ab"/>
        <w:numPr>
          <w:ilvl w:val="0"/>
          <w:numId w:val="3"/>
        </w:numPr>
        <w:spacing w:before="280" w:after="0"/>
        <w:jc w:val="both"/>
      </w:pPr>
      <w:r w:rsidRPr="00B01236">
        <w:t>Зарубежная проза первой половины XIX века (одно произведение по выбору).</w:t>
      </w:r>
      <w:r w:rsidR="00B01236" w:rsidRPr="00B01236">
        <w:t xml:space="preserve"> </w:t>
      </w:r>
      <w:r w:rsidRPr="00B01236">
        <w:t>Например, произведения Э. Т. А. Гофмана, В. Гюго, В. Скотта и др.</w:t>
      </w:r>
    </w:p>
    <w:p w:rsidR="00B01236" w:rsidRPr="00B01236" w:rsidRDefault="00B01236" w:rsidP="00B01236">
      <w:pPr>
        <w:spacing w:beforeAutospacing="1" w:afterAutospacing="1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1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произведений для заучивания наизусть</w:t>
      </w:r>
    </w:p>
    <w:p w:rsidR="00B01236" w:rsidRPr="00B01236" w:rsidRDefault="00B01236" w:rsidP="00B04826">
      <w:pPr>
        <w:pStyle w:val="ab"/>
        <w:numPr>
          <w:ilvl w:val="0"/>
          <w:numId w:val="4"/>
        </w:numPr>
        <w:spacing w:beforeAutospacing="0" w:after="0" w:afterAutospacing="0"/>
        <w:jc w:val="both"/>
      </w:pPr>
      <w:bookmarkStart w:id="0" w:name="_GoBack"/>
      <w:r w:rsidRPr="00B01236">
        <w:rPr>
          <w:bCs/>
        </w:rPr>
        <w:t>«Плач Ярославны» или «Золотое слово Святослава» (на выбор отрывки из «Слова о полку Игореве» в переводе Заболоцкого)</w:t>
      </w:r>
    </w:p>
    <w:p w:rsidR="00B01236" w:rsidRPr="00B01236" w:rsidRDefault="00B01236" w:rsidP="00B04826">
      <w:pPr>
        <w:pStyle w:val="ab"/>
        <w:numPr>
          <w:ilvl w:val="0"/>
          <w:numId w:val="4"/>
        </w:numPr>
        <w:spacing w:beforeAutospacing="0" w:after="0" w:afterAutospacing="0"/>
        <w:jc w:val="both"/>
      </w:pPr>
      <w:r w:rsidRPr="00B01236">
        <w:rPr>
          <w:bCs/>
          <w:iCs/>
        </w:rPr>
        <w:t>М. В. Ломоносов</w:t>
      </w:r>
      <w:r w:rsidRPr="00B01236">
        <w:rPr>
          <w:bCs/>
        </w:rPr>
        <w:t xml:space="preserve">. </w:t>
      </w:r>
      <w:r w:rsidRPr="00B01236">
        <w:t>«Ода на день восшествия…», отрывок (от слов «О вы, которых ожидает…» до слов «В покое сладки и в труде»)</w:t>
      </w:r>
    </w:p>
    <w:p w:rsidR="00B01236" w:rsidRPr="00B01236" w:rsidRDefault="00B01236" w:rsidP="00B04826">
      <w:pPr>
        <w:pStyle w:val="ab"/>
        <w:numPr>
          <w:ilvl w:val="0"/>
          <w:numId w:val="4"/>
        </w:numPr>
        <w:spacing w:beforeAutospacing="0" w:after="0" w:afterAutospacing="0"/>
        <w:jc w:val="both"/>
      </w:pPr>
      <w:r w:rsidRPr="00B01236">
        <w:rPr>
          <w:bCs/>
        </w:rPr>
        <w:t xml:space="preserve">Монолог Чацкого и монолог Фамусова из комедии А. С. Грибоедова </w:t>
      </w:r>
      <w:r w:rsidRPr="00B01236">
        <w:t>«Горе от ума»</w:t>
      </w:r>
    </w:p>
    <w:p w:rsidR="00B01236" w:rsidRPr="00B01236" w:rsidRDefault="00B01236" w:rsidP="00B04826">
      <w:pPr>
        <w:pStyle w:val="ab"/>
        <w:numPr>
          <w:ilvl w:val="0"/>
          <w:numId w:val="4"/>
        </w:numPr>
        <w:spacing w:beforeAutospacing="0" w:after="0" w:afterAutospacing="0"/>
        <w:jc w:val="both"/>
      </w:pPr>
      <w:r w:rsidRPr="00B01236">
        <w:t>Отрывок из романа «Евген</w:t>
      </w:r>
      <w:r w:rsidR="00B04826">
        <w:t xml:space="preserve">ий Онегин» </w:t>
      </w:r>
      <w:r w:rsidRPr="00B01236">
        <w:t>(на выбор: «Письмо Татьяны к Онегину», «Письмо Онегина к Татьяне»)</w:t>
      </w:r>
    </w:p>
    <w:p w:rsidR="00B01236" w:rsidRPr="00B01236" w:rsidRDefault="00B01236" w:rsidP="00B04826">
      <w:pPr>
        <w:pStyle w:val="ab"/>
        <w:numPr>
          <w:ilvl w:val="0"/>
          <w:numId w:val="4"/>
        </w:numPr>
        <w:spacing w:beforeAutospacing="0" w:after="0" w:afterAutospacing="0"/>
        <w:jc w:val="both"/>
      </w:pPr>
      <w:r w:rsidRPr="00B01236">
        <w:t>Стихотворения А. С. Пушкина: «К Чаадаеву», «</w:t>
      </w:r>
      <w:proofErr w:type="spellStart"/>
      <w:r w:rsidRPr="00B01236">
        <w:t>Арион</w:t>
      </w:r>
      <w:proofErr w:type="spellEnd"/>
      <w:r w:rsidRPr="00B01236">
        <w:t xml:space="preserve">», </w:t>
      </w:r>
      <w:r w:rsidRPr="00B01236">
        <w:rPr>
          <w:color w:val="000000"/>
          <w:shd w:val="clear" w:color="auto" w:fill="FFFFFF"/>
        </w:rPr>
        <w:t>«Я памятник себе воздвиг нерукотворный…»</w:t>
      </w:r>
    </w:p>
    <w:p w:rsidR="00B01236" w:rsidRPr="00B01236" w:rsidRDefault="00B01236" w:rsidP="00B04826">
      <w:pPr>
        <w:pStyle w:val="ab"/>
        <w:numPr>
          <w:ilvl w:val="0"/>
          <w:numId w:val="4"/>
        </w:numPr>
        <w:spacing w:beforeAutospacing="0" w:after="0" w:afterAutospacing="0"/>
        <w:jc w:val="both"/>
      </w:pPr>
      <w:r w:rsidRPr="00B01236">
        <w:rPr>
          <w:bCs/>
        </w:rPr>
        <w:t>Стихотворения М. Ю. Лермонтова:</w:t>
      </w:r>
      <w:r w:rsidRPr="00B01236">
        <w:t xml:space="preserve"> «И скучно, и грустно», «Смерть Поэта», «Выхожу один я на дорогу…»</w:t>
      </w:r>
    </w:p>
    <w:bookmarkEnd w:id="0"/>
    <w:p w:rsidR="00B01236" w:rsidRPr="00B01236" w:rsidRDefault="00B01236" w:rsidP="00B01236">
      <w:pPr>
        <w:pStyle w:val="ab"/>
        <w:spacing w:before="280" w:after="0"/>
        <w:ind w:left="567" w:hanging="567"/>
        <w:rPr>
          <w:u w:val="single"/>
        </w:rPr>
      </w:pPr>
      <w:r w:rsidRPr="00B01236">
        <w:t xml:space="preserve">                                                            </w:t>
      </w:r>
      <w:r w:rsidRPr="00B01236">
        <w:rPr>
          <w:u w:val="single"/>
        </w:rPr>
        <w:t>Дополнительная литература</w:t>
      </w:r>
    </w:p>
    <w:p w:rsidR="00B01236" w:rsidRPr="00B01236" w:rsidRDefault="00B01236" w:rsidP="00B01236">
      <w:pPr>
        <w:pStyle w:val="ab"/>
        <w:spacing w:before="280" w:after="0"/>
        <w:ind w:left="567" w:hanging="567"/>
      </w:pPr>
      <w:r w:rsidRPr="00B01236">
        <w:t>Д. С. Лихачёв. «Письма о добром и прекрасном»</w:t>
      </w:r>
    </w:p>
    <w:p w:rsidR="00B01236" w:rsidRPr="00B01236" w:rsidRDefault="00B01236" w:rsidP="00B01236">
      <w:pPr>
        <w:pStyle w:val="ab"/>
        <w:spacing w:before="280" w:after="0"/>
        <w:ind w:left="567" w:hanging="567"/>
      </w:pPr>
      <w:r w:rsidRPr="00B01236">
        <w:t xml:space="preserve">В. </w:t>
      </w:r>
      <w:proofErr w:type="spellStart"/>
      <w:r w:rsidRPr="00B01236">
        <w:t>Закруткин</w:t>
      </w:r>
      <w:proofErr w:type="spellEnd"/>
      <w:r w:rsidRPr="00B01236">
        <w:t>. «Матерь человеческая»</w:t>
      </w:r>
    </w:p>
    <w:p w:rsidR="00B01236" w:rsidRPr="00B01236" w:rsidRDefault="00B01236" w:rsidP="00B01236">
      <w:pPr>
        <w:pStyle w:val="ab"/>
        <w:spacing w:before="280" w:after="0"/>
        <w:ind w:left="567" w:hanging="567"/>
      </w:pPr>
      <w:r w:rsidRPr="00B01236">
        <w:t>В. Кондратьев. «Отпуск по ранению»</w:t>
      </w:r>
    </w:p>
    <w:p w:rsidR="00B01236" w:rsidRPr="00B01236" w:rsidRDefault="00B01236" w:rsidP="00B01236">
      <w:pPr>
        <w:pStyle w:val="ab"/>
        <w:spacing w:before="280" w:after="0"/>
        <w:ind w:left="567" w:hanging="567"/>
      </w:pPr>
      <w:r w:rsidRPr="00B01236">
        <w:t>Р. Бах. «Чайка по имени Джонатан Ливингстон»</w:t>
      </w:r>
    </w:p>
    <w:p w:rsidR="00B01236" w:rsidRPr="00B01236" w:rsidRDefault="00B01236" w:rsidP="00B01236">
      <w:pPr>
        <w:pStyle w:val="ab"/>
        <w:spacing w:before="280" w:after="0"/>
        <w:ind w:left="567" w:hanging="567"/>
      </w:pPr>
      <w:r w:rsidRPr="00B01236">
        <w:t>О. Бальзак. «Шагреневая кожа», «Отец Горио»</w:t>
      </w:r>
    </w:p>
    <w:p w:rsidR="00B01236" w:rsidRPr="00B01236" w:rsidRDefault="00B01236" w:rsidP="00B01236">
      <w:pPr>
        <w:pStyle w:val="ab"/>
        <w:spacing w:before="280" w:after="0"/>
        <w:ind w:left="567" w:hanging="567"/>
      </w:pPr>
      <w:r w:rsidRPr="00B01236">
        <w:t>В. Гюго. «Собор Парижской Богоматери», «Отверженные»</w:t>
      </w:r>
    </w:p>
    <w:p w:rsidR="0068378E" w:rsidRPr="00B01236" w:rsidRDefault="00B01236" w:rsidP="00B04826">
      <w:pPr>
        <w:pStyle w:val="ab"/>
        <w:spacing w:before="280" w:after="0"/>
        <w:ind w:left="567" w:hanging="567"/>
      </w:pPr>
      <w:r w:rsidRPr="00B01236">
        <w:lastRenderedPageBreak/>
        <w:t>Э. Хемингуэй. «Кошка под дождём», «Старик и море»</w:t>
      </w:r>
    </w:p>
    <w:p w:rsidR="0068378E" w:rsidRPr="00B01236" w:rsidRDefault="0068378E" w:rsidP="00B01236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8378E" w:rsidRPr="00B01236" w:rsidRDefault="0068378E" w:rsidP="00B01236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68378E" w:rsidRPr="00B01236" w:rsidSect="00B01236">
      <w:pgSz w:w="11906" w:h="16838"/>
      <w:pgMar w:top="426" w:right="508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A3820"/>
    <w:multiLevelType w:val="hybridMultilevel"/>
    <w:tmpl w:val="D5C6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84CEE"/>
    <w:multiLevelType w:val="multilevel"/>
    <w:tmpl w:val="2B6059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A14B09"/>
    <w:multiLevelType w:val="multilevel"/>
    <w:tmpl w:val="B7782D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C94A2D"/>
    <w:multiLevelType w:val="hybridMultilevel"/>
    <w:tmpl w:val="B90E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8E"/>
    <w:rsid w:val="005D32A4"/>
    <w:rsid w:val="0068378E"/>
    <w:rsid w:val="00B01236"/>
    <w:rsid w:val="00B0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63D04-ECBF-4804-896C-2F8FEAA7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36"/>
    <w:pPr>
      <w:spacing w:after="160" w:line="259" w:lineRule="auto"/>
    </w:pPr>
    <w:rPr>
      <w:sz w:val="2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A27776"/>
    <w:rPr>
      <w:b/>
      <w:bCs/>
    </w:rPr>
  </w:style>
  <w:style w:type="character" w:styleId="a6">
    <w:name w:val="Emphasis"/>
    <w:basedOn w:val="a2"/>
    <w:uiPriority w:val="20"/>
    <w:qFormat/>
    <w:rsid w:val="00A346A0"/>
    <w:rPr>
      <w:i/>
      <w:iCs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Normal (Web)"/>
    <w:basedOn w:val="a"/>
    <w:uiPriority w:val="99"/>
    <w:unhideWhenUsed/>
    <w:qFormat/>
    <w:rsid w:val="00A277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7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Савенков</dc:creator>
  <dc:description/>
  <cp:lastModifiedBy>Андрей Савенков</cp:lastModifiedBy>
  <cp:revision>2</cp:revision>
  <dcterms:created xsi:type="dcterms:W3CDTF">2023-05-31T05:45:00Z</dcterms:created>
  <dcterms:modified xsi:type="dcterms:W3CDTF">2023-05-31T05:45:00Z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