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85AD" w14:textId="77777777" w:rsidR="008A0E5D" w:rsidRPr="008A0E5D" w:rsidRDefault="008A0E5D" w:rsidP="008A0E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0E5D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090203AF" w14:textId="77777777" w:rsidR="008A0E5D" w:rsidRPr="008A0E5D" w:rsidRDefault="008A0E5D" w:rsidP="008A0E5D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368738" w14:textId="19DCCA73" w:rsidR="008A0E5D" w:rsidRDefault="00F63C9C" w:rsidP="008A0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64F5945" wp14:editId="16A0D040">
            <wp:extent cx="5940425" cy="1417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режиме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1EE5A0C" w14:textId="77777777" w:rsidR="008A0E5D" w:rsidRDefault="008A0E5D" w:rsidP="008A0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формировании и расходовании средств при оказании платных образовательных услуг </w:t>
      </w:r>
    </w:p>
    <w:p w14:paraId="300124A6" w14:textId="77777777" w:rsidR="008A0E5D" w:rsidRDefault="008A0E5D" w:rsidP="008A0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муниципальным бюджетным общеобразовательным учреждением </w:t>
      </w:r>
    </w:p>
    <w:p w14:paraId="36E7C72E" w14:textId="77777777" w:rsidR="008A0E5D" w:rsidRDefault="008A0E5D" w:rsidP="008A0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Мурманска «Мурманским политехническим лицеем»</w:t>
      </w:r>
    </w:p>
    <w:p w14:paraId="74D0F624" w14:textId="77777777" w:rsidR="008A0E5D" w:rsidRPr="008A0E5D" w:rsidRDefault="008A0E5D" w:rsidP="008A0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7FB965" w14:textId="77777777" w:rsidR="008A0E5D" w:rsidRDefault="008A0E5D" w:rsidP="008A0E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99"/>
        </w:tabs>
        <w:spacing w:after="0" w:line="240" w:lineRule="auto"/>
        <w:ind w:left="3560"/>
        <w:jc w:val="both"/>
        <w:rPr>
          <w:sz w:val="28"/>
          <w:szCs w:val="28"/>
        </w:rPr>
      </w:pPr>
      <w:bookmarkStart w:id="1" w:name="bookmark2"/>
      <w:r w:rsidRPr="008A0E5D">
        <w:rPr>
          <w:sz w:val="28"/>
          <w:szCs w:val="28"/>
        </w:rPr>
        <w:t>Общие положения</w:t>
      </w:r>
      <w:bookmarkEnd w:id="1"/>
    </w:p>
    <w:p w14:paraId="31F803FA" w14:textId="77777777" w:rsidR="008A0E5D" w:rsidRPr="008A0E5D" w:rsidRDefault="008A0E5D" w:rsidP="008A0E5D">
      <w:pPr>
        <w:pStyle w:val="22"/>
        <w:keepNext/>
        <w:keepLines/>
        <w:shd w:val="clear" w:color="auto" w:fill="auto"/>
        <w:tabs>
          <w:tab w:val="left" w:pos="3899"/>
        </w:tabs>
        <w:spacing w:after="0" w:line="240" w:lineRule="auto"/>
        <w:ind w:left="3560"/>
        <w:jc w:val="both"/>
        <w:rPr>
          <w:sz w:val="28"/>
          <w:szCs w:val="28"/>
        </w:rPr>
      </w:pPr>
    </w:p>
    <w:p w14:paraId="12BD4EB6" w14:textId="77777777" w:rsidR="008A0E5D" w:rsidRDefault="008A0E5D" w:rsidP="008A0E5D">
      <w:pPr>
        <w:pStyle w:val="20"/>
        <w:numPr>
          <w:ilvl w:val="1"/>
          <w:numId w:val="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н</w:t>
      </w:r>
      <w:r w:rsidRPr="008A0E5D">
        <w:rPr>
          <w:sz w:val="28"/>
          <w:szCs w:val="28"/>
        </w:rPr>
        <w:t xml:space="preserve">а основании Закона  РФ  от  29.12.2012  № 273-ФЗ «Об образовании в Российской  Федерации», Постановления   правительства РФ  от  15.08.2013 № 706 «Об  утверждении   правил  оказания  платных образовательных  услуг», </w:t>
      </w:r>
      <w:r w:rsidR="00141AB6">
        <w:rPr>
          <w:sz w:val="28"/>
          <w:szCs w:val="28"/>
        </w:rPr>
        <w:t xml:space="preserve">Федеральным Законом  от 12.01.1996 г. № 7-ФЗ «О некоммерческих организациях», </w:t>
      </w:r>
      <w:r w:rsidRPr="008A0E5D">
        <w:rPr>
          <w:sz w:val="28"/>
          <w:szCs w:val="28"/>
        </w:rPr>
        <w:t>Государственной программы развития обр</w:t>
      </w:r>
      <w:r>
        <w:rPr>
          <w:sz w:val="28"/>
          <w:szCs w:val="28"/>
        </w:rPr>
        <w:t>азования в Российской Федерации.</w:t>
      </w:r>
    </w:p>
    <w:p w14:paraId="03815B23" w14:textId="77777777" w:rsidR="008A0E5D" w:rsidRDefault="008A0E5D" w:rsidP="008A0E5D">
      <w:pPr>
        <w:pStyle w:val="20"/>
        <w:numPr>
          <w:ilvl w:val="1"/>
          <w:numId w:val="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</w:t>
      </w:r>
      <w:r w:rsidRPr="008A0E5D">
        <w:rPr>
          <w:sz w:val="28"/>
          <w:szCs w:val="28"/>
        </w:rPr>
        <w:t xml:space="preserve"> в целях улучшения качества образования дифференцированных форм образов</w:t>
      </w:r>
      <w:r>
        <w:rPr>
          <w:sz w:val="28"/>
          <w:szCs w:val="28"/>
        </w:rPr>
        <w:t>ания</w:t>
      </w:r>
      <w:r w:rsidRPr="008A0E5D">
        <w:rPr>
          <w:sz w:val="28"/>
          <w:szCs w:val="28"/>
        </w:rPr>
        <w:t xml:space="preserve"> в МБОУ </w:t>
      </w:r>
      <w:proofErr w:type="gramStart"/>
      <w:r w:rsidRPr="008A0E5D">
        <w:rPr>
          <w:sz w:val="28"/>
          <w:szCs w:val="28"/>
        </w:rPr>
        <w:t xml:space="preserve">МПЛ </w:t>
      </w:r>
      <w:r>
        <w:rPr>
          <w:sz w:val="28"/>
          <w:szCs w:val="28"/>
        </w:rPr>
        <w:t>.</w:t>
      </w:r>
      <w:proofErr w:type="gramEnd"/>
    </w:p>
    <w:p w14:paraId="1491F7FA" w14:textId="77777777" w:rsidR="00141AB6" w:rsidRDefault="00141AB6" w:rsidP="008A0E5D">
      <w:pPr>
        <w:pStyle w:val="20"/>
        <w:numPr>
          <w:ilvl w:val="1"/>
          <w:numId w:val="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регламентирует порядок расходования средств, </w:t>
      </w:r>
      <w:proofErr w:type="gramStart"/>
      <w:r>
        <w:rPr>
          <w:sz w:val="28"/>
          <w:szCs w:val="28"/>
        </w:rPr>
        <w:t>полученных  при</w:t>
      </w:r>
      <w:proofErr w:type="gramEnd"/>
      <w:r>
        <w:rPr>
          <w:sz w:val="28"/>
          <w:szCs w:val="28"/>
        </w:rPr>
        <w:t xml:space="preserve"> оказании платных образовательных услуг.</w:t>
      </w:r>
    </w:p>
    <w:p w14:paraId="3EE2F661" w14:textId="77777777" w:rsidR="008A0E5D" w:rsidRDefault="008A0E5D" w:rsidP="008A0E5D">
      <w:pPr>
        <w:pStyle w:val="20"/>
        <w:numPr>
          <w:ilvl w:val="1"/>
          <w:numId w:val="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A0E5D">
        <w:rPr>
          <w:sz w:val="28"/>
          <w:szCs w:val="28"/>
        </w:rPr>
        <w:t xml:space="preserve">Организацией дополнительных платных образовательных услуг </w:t>
      </w:r>
      <w:r>
        <w:rPr>
          <w:sz w:val="28"/>
          <w:szCs w:val="28"/>
        </w:rPr>
        <w:t xml:space="preserve">в МБОУ МПЛ </w:t>
      </w:r>
      <w:r w:rsidRPr="008A0E5D">
        <w:rPr>
          <w:sz w:val="28"/>
          <w:szCs w:val="28"/>
        </w:rPr>
        <w:t xml:space="preserve">занимается руководитель платных услуг, назначенный приказом </w:t>
      </w:r>
      <w:r>
        <w:rPr>
          <w:sz w:val="28"/>
          <w:szCs w:val="28"/>
        </w:rPr>
        <w:t>директора МБОУ МПЛ из числа работников лицея</w:t>
      </w:r>
      <w:r w:rsidRPr="008A0E5D">
        <w:rPr>
          <w:sz w:val="28"/>
          <w:szCs w:val="28"/>
        </w:rPr>
        <w:t>.</w:t>
      </w:r>
    </w:p>
    <w:p w14:paraId="2412C8CC" w14:textId="77777777" w:rsidR="008A0E5D" w:rsidRPr="008A0E5D" w:rsidRDefault="008A0E5D" w:rsidP="008A0E5D">
      <w:pPr>
        <w:pStyle w:val="20"/>
        <w:shd w:val="clear" w:color="auto" w:fill="auto"/>
        <w:spacing w:after="0" w:line="240" w:lineRule="auto"/>
        <w:ind w:left="720"/>
        <w:jc w:val="both"/>
        <w:rPr>
          <w:sz w:val="28"/>
          <w:szCs w:val="28"/>
        </w:rPr>
      </w:pPr>
    </w:p>
    <w:p w14:paraId="7FAE009D" w14:textId="77777777" w:rsidR="008A0E5D" w:rsidRDefault="008A0E5D" w:rsidP="008A0E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316"/>
        </w:tabs>
        <w:spacing w:after="0" w:line="240" w:lineRule="auto"/>
        <w:ind w:left="1960"/>
        <w:jc w:val="both"/>
        <w:rPr>
          <w:sz w:val="28"/>
          <w:szCs w:val="28"/>
        </w:rPr>
      </w:pPr>
      <w:bookmarkStart w:id="2" w:name="bookmark3"/>
      <w:r w:rsidRPr="008A0E5D">
        <w:rPr>
          <w:sz w:val="28"/>
          <w:szCs w:val="28"/>
        </w:rPr>
        <w:t>Порядок образования и использования доходов</w:t>
      </w:r>
      <w:bookmarkEnd w:id="2"/>
    </w:p>
    <w:p w14:paraId="515A8451" w14:textId="77777777" w:rsidR="008A0E5D" w:rsidRPr="008A0E5D" w:rsidRDefault="008A0E5D" w:rsidP="008A0E5D">
      <w:pPr>
        <w:pStyle w:val="22"/>
        <w:keepNext/>
        <w:keepLines/>
        <w:shd w:val="clear" w:color="auto" w:fill="auto"/>
        <w:tabs>
          <w:tab w:val="left" w:pos="2316"/>
        </w:tabs>
        <w:spacing w:after="0" w:line="240" w:lineRule="auto"/>
        <w:ind w:left="1960"/>
        <w:jc w:val="both"/>
        <w:rPr>
          <w:sz w:val="28"/>
          <w:szCs w:val="28"/>
        </w:rPr>
      </w:pPr>
    </w:p>
    <w:p w14:paraId="1892E5E1" w14:textId="77777777" w:rsidR="008A0E5D" w:rsidRDefault="008A0E5D" w:rsidP="008A0E5D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8A0E5D">
        <w:rPr>
          <w:sz w:val="28"/>
          <w:szCs w:val="28"/>
        </w:rPr>
        <w:t xml:space="preserve">Финансирование дополнительных платных образовательных услуг </w:t>
      </w:r>
      <w:r>
        <w:rPr>
          <w:sz w:val="28"/>
          <w:szCs w:val="28"/>
        </w:rPr>
        <w:t xml:space="preserve">МБОУ МПЛ </w:t>
      </w:r>
      <w:r w:rsidRPr="008A0E5D">
        <w:rPr>
          <w:sz w:val="28"/>
          <w:szCs w:val="28"/>
        </w:rPr>
        <w:t>обеспечивается за счет средств, получаемых от платных услуг.</w:t>
      </w:r>
    </w:p>
    <w:p w14:paraId="5689A308" w14:textId="77777777" w:rsidR="002F565B" w:rsidRDefault="002F565B" w:rsidP="008A0E5D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after="0"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Средства, являющиеся оплатой за оказания платных образовательных услуг, поступают на лицевой счет МБОУ МПЛ.</w:t>
      </w:r>
    </w:p>
    <w:p w14:paraId="79404FE1" w14:textId="77777777" w:rsidR="002F565B" w:rsidRDefault="002F565B" w:rsidP="008A0E5D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after="0"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Передача наличных денежных средств лицам, оказывающим платные услуги, или другим лицам запрещена.</w:t>
      </w:r>
    </w:p>
    <w:p w14:paraId="3345731C" w14:textId="77777777" w:rsidR="002F565B" w:rsidRPr="008A0E5D" w:rsidRDefault="002F565B" w:rsidP="008A0E5D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after="0"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Оплата за предоставляемые платные образовательные услуги производится в порядке и в сроки, указанные в договоре об оказании платных образовательных услуг МБОУ МПЛ.</w:t>
      </w:r>
    </w:p>
    <w:p w14:paraId="0A5DC321" w14:textId="77777777" w:rsidR="008A0E5D" w:rsidRPr="008A0E5D" w:rsidRDefault="008A0E5D" w:rsidP="008A0E5D">
      <w:pPr>
        <w:pStyle w:val="20"/>
        <w:numPr>
          <w:ilvl w:val="0"/>
          <w:numId w:val="2"/>
        </w:numPr>
        <w:shd w:val="clear" w:color="auto" w:fill="auto"/>
        <w:tabs>
          <w:tab w:val="left" w:pos="1357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8A0E5D">
        <w:rPr>
          <w:sz w:val="28"/>
          <w:szCs w:val="28"/>
        </w:rPr>
        <w:t>Порядок использования дохода:</w:t>
      </w:r>
    </w:p>
    <w:p w14:paraId="4A13872E" w14:textId="77777777" w:rsidR="008A0E5D" w:rsidRPr="008A0E5D" w:rsidRDefault="008A0E5D" w:rsidP="008A0E5D">
      <w:pPr>
        <w:pStyle w:val="20"/>
        <w:numPr>
          <w:ilvl w:val="1"/>
          <w:numId w:val="2"/>
        </w:numPr>
        <w:shd w:val="clear" w:color="auto" w:fill="auto"/>
        <w:tabs>
          <w:tab w:val="left" w:pos="1357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8A0E5D">
        <w:rPr>
          <w:sz w:val="28"/>
          <w:szCs w:val="28"/>
        </w:rPr>
        <w:t>Фонд заработной платы: до 70% в том числе фонд поощрения.</w:t>
      </w:r>
    </w:p>
    <w:p w14:paraId="6A35C068" w14:textId="77777777" w:rsidR="008A0E5D" w:rsidRPr="008A0E5D" w:rsidRDefault="008A0E5D" w:rsidP="008A0E5D">
      <w:pPr>
        <w:pStyle w:val="20"/>
        <w:numPr>
          <w:ilvl w:val="1"/>
          <w:numId w:val="2"/>
        </w:numPr>
        <w:shd w:val="clear" w:color="auto" w:fill="auto"/>
        <w:tabs>
          <w:tab w:val="left" w:pos="1357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8A0E5D">
        <w:rPr>
          <w:sz w:val="28"/>
          <w:szCs w:val="28"/>
        </w:rPr>
        <w:lastRenderedPageBreak/>
        <w:t>Фонд материальных и приравненных к ним затрат.</w:t>
      </w:r>
    </w:p>
    <w:p w14:paraId="2B2347AD" w14:textId="77777777" w:rsidR="008A0E5D" w:rsidRPr="008A0E5D" w:rsidRDefault="008A0E5D" w:rsidP="008A0E5D">
      <w:pPr>
        <w:pStyle w:val="20"/>
        <w:numPr>
          <w:ilvl w:val="1"/>
          <w:numId w:val="2"/>
        </w:numPr>
        <w:shd w:val="clear" w:color="auto" w:fill="auto"/>
        <w:tabs>
          <w:tab w:val="left" w:pos="1357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8A0E5D">
        <w:rPr>
          <w:sz w:val="28"/>
          <w:szCs w:val="28"/>
        </w:rPr>
        <w:t>Фонд производственного и социального развития.</w:t>
      </w:r>
    </w:p>
    <w:p w14:paraId="03816EED" w14:textId="77777777" w:rsidR="008A0E5D" w:rsidRDefault="008A0E5D" w:rsidP="008A0E5D">
      <w:pPr>
        <w:pStyle w:val="20"/>
        <w:numPr>
          <w:ilvl w:val="1"/>
          <w:numId w:val="2"/>
        </w:numPr>
        <w:shd w:val="clear" w:color="auto" w:fill="auto"/>
        <w:tabs>
          <w:tab w:val="left" w:pos="1357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8A0E5D">
        <w:rPr>
          <w:sz w:val="28"/>
          <w:szCs w:val="28"/>
        </w:rPr>
        <w:t>Централизованный внебюджетный фонд.</w:t>
      </w:r>
    </w:p>
    <w:p w14:paraId="17891A9F" w14:textId="77777777" w:rsidR="008A0E5D" w:rsidRPr="008A0E5D" w:rsidRDefault="008A0E5D" w:rsidP="008A0E5D">
      <w:pPr>
        <w:pStyle w:val="20"/>
        <w:shd w:val="clear" w:color="auto" w:fill="auto"/>
        <w:tabs>
          <w:tab w:val="left" w:pos="1357"/>
        </w:tabs>
        <w:spacing w:after="0" w:line="240" w:lineRule="auto"/>
        <w:ind w:left="560"/>
        <w:jc w:val="both"/>
        <w:rPr>
          <w:sz w:val="28"/>
          <w:szCs w:val="28"/>
        </w:rPr>
      </w:pPr>
    </w:p>
    <w:p w14:paraId="01CEF2CC" w14:textId="77777777" w:rsidR="008A0E5D" w:rsidRDefault="008A0E5D" w:rsidP="002F565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159"/>
        </w:tabs>
        <w:spacing w:after="0" w:line="240" w:lineRule="auto"/>
        <w:ind w:left="1800"/>
        <w:jc w:val="both"/>
        <w:rPr>
          <w:sz w:val="28"/>
          <w:szCs w:val="28"/>
        </w:rPr>
      </w:pPr>
      <w:bookmarkStart w:id="3" w:name="bookmark4"/>
      <w:r w:rsidRPr="008A0E5D">
        <w:rPr>
          <w:sz w:val="28"/>
          <w:szCs w:val="28"/>
        </w:rPr>
        <w:t>Расшифровка содержания затрат по смете доходов</w:t>
      </w:r>
      <w:bookmarkEnd w:id="3"/>
    </w:p>
    <w:p w14:paraId="7B4535F3" w14:textId="77777777" w:rsidR="008A0E5D" w:rsidRPr="008A0E5D" w:rsidRDefault="008A0E5D" w:rsidP="008A0E5D">
      <w:pPr>
        <w:pStyle w:val="22"/>
        <w:keepNext/>
        <w:keepLines/>
        <w:shd w:val="clear" w:color="auto" w:fill="auto"/>
        <w:tabs>
          <w:tab w:val="left" w:pos="2159"/>
        </w:tabs>
        <w:spacing w:after="0" w:line="240" w:lineRule="auto"/>
        <w:ind w:left="1800"/>
        <w:jc w:val="both"/>
        <w:rPr>
          <w:sz w:val="28"/>
          <w:szCs w:val="28"/>
        </w:rPr>
      </w:pPr>
    </w:p>
    <w:p w14:paraId="2933B42D" w14:textId="77777777" w:rsidR="008A0E5D" w:rsidRPr="00234C6D" w:rsidRDefault="008A0E5D" w:rsidP="008A0E5D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40" w:lineRule="auto"/>
        <w:ind w:left="400"/>
        <w:jc w:val="both"/>
        <w:rPr>
          <w:sz w:val="28"/>
          <w:szCs w:val="28"/>
        </w:rPr>
      </w:pPr>
      <w:r w:rsidRPr="00234C6D">
        <w:rPr>
          <w:sz w:val="28"/>
          <w:szCs w:val="28"/>
        </w:rPr>
        <w:t>Фонд заработной платы:</w:t>
      </w:r>
    </w:p>
    <w:p w14:paraId="3F93E75B" w14:textId="77777777" w:rsidR="008A0E5D" w:rsidRPr="00234C6D" w:rsidRDefault="008A0E5D" w:rsidP="008A0E5D">
      <w:pPr>
        <w:pStyle w:val="20"/>
        <w:numPr>
          <w:ilvl w:val="0"/>
          <w:numId w:val="4"/>
        </w:numPr>
        <w:shd w:val="clear" w:color="auto" w:fill="auto"/>
        <w:tabs>
          <w:tab w:val="left" w:pos="983"/>
        </w:tabs>
        <w:spacing w:after="0" w:line="240" w:lineRule="auto"/>
        <w:ind w:left="720"/>
        <w:jc w:val="both"/>
        <w:rPr>
          <w:sz w:val="28"/>
          <w:szCs w:val="28"/>
        </w:rPr>
      </w:pPr>
      <w:r w:rsidRPr="00234C6D">
        <w:rPr>
          <w:sz w:val="28"/>
          <w:szCs w:val="28"/>
        </w:rPr>
        <w:t>оплата труда работников МБОУ МПЛ, занятых в оказании платных услуг;</w:t>
      </w:r>
    </w:p>
    <w:p w14:paraId="281F7310" w14:textId="77777777" w:rsidR="008A0E5D" w:rsidRPr="00234C6D" w:rsidRDefault="008A0E5D" w:rsidP="008A0E5D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40" w:lineRule="auto"/>
        <w:ind w:left="400"/>
        <w:jc w:val="both"/>
        <w:rPr>
          <w:sz w:val="28"/>
          <w:szCs w:val="28"/>
        </w:rPr>
      </w:pPr>
      <w:r w:rsidRPr="00234C6D">
        <w:rPr>
          <w:sz w:val="28"/>
          <w:szCs w:val="28"/>
        </w:rPr>
        <w:t>Фонд материальных и приравненных к ним затрат:</w:t>
      </w:r>
    </w:p>
    <w:p w14:paraId="598E00F5" w14:textId="77777777" w:rsidR="008A0E5D" w:rsidRPr="00234C6D" w:rsidRDefault="008A0E5D" w:rsidP="008A0E5D">
      <w:pPr>
        <w:pStyle w:val="20"/>
        <w:numPr>
          <w:ilvl w:val="0"/>
          <w:numId w:val="4"/>
        </w:numPr>
        <w:shd w:val="clear" w:color="auto" w:fill="auto"/>
        <w:tabs>
          <w:tab w:val="left" w:pos="1065"/>
        </w:tabs>
        <w:spacing w:after="0" w:line="240" w:lineRule="auto"/>
        <w:ind w:left="720"/>
        <w:jc w:val="both"/>
        <w:rPr>
          <w:sz w:val="28"/>
          <w:szCs w:val="28"/>
        </w:rPr>
      </w:pPr>
      <w:r w:rsidRPr="00234C6D">
        <w:rPr>
          <w:sz w:val="28"/>
          <w:szCs w:val="28"/>
        </w:rPr>
        <w:t>налоги;</w:t>
      </w:r>
    </w:p>
    <w:p w14:paraId="37C7902B" w14:textId="77777777" w:rsidR="008A0E5D" w:rsidRPr="00234C6D" w:rsidRDefault="008A0E5D" w:rsidP="008A0E5D">
      <w:pPr>
        <w:pStyle w:val="20"/>
        <w:numPr>
          <w:ilvl w:val="0"/>
          <w:numId w:val="4"/>
        </w:numPr>
        <w:shd w:val="clear" w:color="auto" w:fill="auto"/>
        <w:tabs>
          <w:tab w:val="left" w:pos="1065"/>
        </w:tabs>
        <w:spacing w:after="0" w:line="240" w:lineRule="auto"/>
        <w:ind w:left="720"/>
        <w:jc w:val="both"/>
        <w:rPr>
          <w:sz w:val="28"/>
          <w:szCs w:val="28"/>
        </w:rPr>
      </w:pPr>
      <w:r w:rsidRPr="00234C6D">
        <w:rPr>
          <w:sz w:val="28"/>
          <w:szCs w:val="28"/>
        </w:rPr>
        <w:t>хозяйственно-эксплуатационные расходы, включая расходы на отопление, освещение, содержание здания, оборудование, канцелярские расходы, затраты на текущий ремонт здания и оборудование;</w:t>
      </w:r>
    </w:p>
    <w:p w14:paraId="7DF2A14D" w14:textId="77777777" w:rsidR="008A0E5D" w:rsidRPr="00234C6D" w:rsidRDefault="002F565B" w:rsidP="002F565B">
      <w:pPr>
        <w:pStyle w:val="20"/>
        <w:shd w:val="clear" w:color="auto" w:fill="auto"/>
        <w:spacing w:after="0" w:line="240" w:lineRule="auto"/>
        <w:ind w:left="720"/>
        <w:jc w:val="both"/>
        <w:rPr>
          <w:sz w:val="28"/>
          <w:szCs w:val="28"/>
        </w:rPr>
      </w:pPr>
      <w:r w:rsidRPr="00234C6D">
        <w:rPr>
          <w:sz w:val="28"/>
          <w:szCs w:val="28"/>
        </w:rPr>
        <w:t xml:space="preserve">- </w:t>
      </w:r>
      <w:r w:rsidR="008A0E5D" w:rsidRPr="00234C6D">
        <w:rPr>
          <w:sz w:val="28"/>
          <w:szCs w:val="28"/>
        </w:rPr>
        <w:t>учебные расходы: прием делегаций в целях сотрудничества, обмена опытом, приобретение учебных пособий и методической литературы.</w:t>
      </w:r>
    </w:p>
    <w:p w14:paraId="60230573" w14:textId="77777777" w:rsidR="008A0E5D" w:rsidRPr="00234C6D" w:rsidRDefault="008A0E5D" w:rsidP="008A0E5D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40" w:lineRule="auto"/>
        <w:ind w:left="400"/>
        <w:jc w:val="both"/>
        <w:rPr>
          <w:sz w:val="28"/>
          <w:szCs w:val="28"/>
        </w:rPr>
      </w:pPr>
      <w:r w:rsidRPr="00234C6D">
        <w:rPr>
          <w:sz w:val="28"/>
          <w:szCs w:val="28"/>
        </w:rPr>
        <w:t>Фонд производственного и социального развития:</w:t>
      </w:r>
    </w:p>
    <w:p w14:paraId="3A94FDFF" w14:textId="77777777" w:rsidR="008A0E5D" w:rsidRPr="00234C6D" w:rsidRDefault="008A0E5D" w:rsidP="008A0E5D">
      <w:pPr>
        <w:pStyle w:val="20"/>
        <w:numPr>
          <w:ilvl w:val="0"/>
          <w:numId w:val="4"/>
        </w:numPr>
        <w:shd w:val="clear" w:color="auto" w:fill="auto"/>
        <w:tabs>
          <w:tab w:val="left" w:pos="820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234C6D">
        <w:rPr>
          <w:sz w:val="28"/>
          <w:szCs w:val="28"/>
        </w:rPr>
        <w:t>расходы на рекламу;</w:t>
      </w:r>
    </w:p>
    <w:p w14:paraId="00E0E4BA" w14:textId="77777777" w:rsidR="00234C6D" w:rsidRDefault="008A0E5D" w:rsidP="00234C6D">
      <w:pPr>
        <w:pStyle w:val="20"/>
        <w:numPr>
          <w:ilvl w:val="2"/>
          <w:numId w:val="4"/>
        </w:numPr>
        <w:shd w:val="clear" w:color="auto" w:fill="auto"/>
        <w:tabs>
          <w:tab w:val="left" w:pos="823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234C6D">
        <w:rPr>
          <w:sz w:val="28"/>
          <w:szCs w:val="28"/>
        </w:rPr>
        <w:t xml:space="preserve">расходы на приобретение оборудования и комплектующих, расходных </w:t>
      </w:r>
    </w:p>
    <w:p w14:paraId="4EB352D1" w14:textId="77777777" w:rsidR="008A0E5D" w:rsidRPr="00234C6D" w:rsidRDefault="008A0E5D" w:rsidP="00234C6D">
      <w:pPr>
        <w:pStyle w:val="20"/>
        <w:numPr>
          <w:ilvl w:val="3"/>
          <w:numId w:val="4"/>
        </w:numPr>
        <w:shd w:val="clear" w:color="auto" w:fill="auto"/>
        <w:tabs>
          <w:tab w:val="left" w:pos="823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234C6D">
        <w:rPr>
          <w:sz w:val="28"/>
          <w:szCs w:val="28"/>
        </w:rPr>
        <w:t>материалов;</w:t>
      </w:r>
    </w:p>
    <w:p w14:paraId="507CEBF3" w14:textId="77777777" w:rsidR="008A0E5D" w:rsidRPr="00234C6D" w:rsidRDefault="008A0E5D" w:rsidP="008A0E5D">
      <w:pPr>
        <w:pStyle w:val="20"/>
        <w:numPr>
          <w:ilvl w:val="0"/>
          <w:numId w:val="4"/>
        </w:numPr>
        <w:shd w:val="clear" w:color="auto" w:fill="auto"/>
        <w:tabs>
          <w:tab w:val="left" w:pos="823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234C6D">
        <w:rPr>
          <w:sz w:val="28"/>
          <w:szCs w:val="28"/>
        </w:rPr>
        <w:t>ремонт оргтехники;</w:t>
      </w:r>
    </w:p>
    <w:p w14:paraId="6374AE47" w14:textId="77777777" w:rsidR="008A0E5D" w:rsidRPr="00234C6D" w:rsidRDefault="008A0E5D" w:rsidP="008A0E5D">
      <w:pPr>
        <w:pStyle w:val="20"/>
        <w:numPr>
          <w:ilvl w:val="0"/>
          <w:numId w:val="4"/>
        </w:numPr>
        <w:shd w:val="clear" w:color="auto" w:fill="auto"/>
        <w:tabs>
          <w:tab w:val="left" w:pos="823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234C6D">
        <w:rPr>
          <w:sz w:val="28"/>
          <w:szCs w:val="28"/>
        </w:rPr>
        <w:t>учебные пособия;</w:t>
      </w:r>
    </w:p>
    <w:p w14:paraId="0E4ED44E" w14:textId="77777777" w:rsidR="008A0E5D" w:rsidRPr="00234C6D" w:rsidRDefault="008A0E5D" w:rsidP="008A0E5D">
      <w:pPr>
        <w:pStyle w:val="20"/>
        <w:numPr>
          <w:ilvl w:val="0"/>
          <w:numId w:val="4"/>
        </w:numPr>
        <w:shd w:val="clear" w:color="auto" w:fill="auto"/>
        <w:tabs>
          <w:tab w:val="left" w:pos="823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234C6D">
        <w:rPr>
          <w:sz w:val="28"/>
          <w:szCs w:val="28"/>
        </w:rPr>
        <w:t>командировочные расходы;</w:t>
      </w:r>
    </w:p>
    <w:p w14:paraId="01336724" w14:textId="77777777" w:rsidR="008A0E5D" w:rsidRPr="00234C6D" w:rsidRDefault="008A0E5D" w:rsidP="008A0E5D">
      <w:pPr>
        <w:pStyle w:val="20"/>
        <w:numPr>
          <w:ilvl w:val="0"/>
          <w:numId w:val="4"/>
        </w:numPr>
        <w:shd w:val="clear" w:color="auto" w:fill="auto"/>
        <w:tabs>
          <w:tab w:val="left" w:pos="823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234C6D">
        <w:rPr>
          <w:sz w:val="28"/>
          <w:szCs w:val="28"/>
        </w:rPr>
        <w:t>хозяйственные расходы.</w:t>
      </w:r>
    </w:p>
    <w:p w14:paraId="2C088966" w14:textId="77777777" w:rsidR="008A0E5D" w:rsidRPr="002F565B" w:rsidRDefault="002F565B" w:rsidP="002F565B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работников, участвующих в оказании дополнительных платных образовательных услуг осуществляется на основании табеля учета рабочего времени с учетом количества отработанных часов.</w:t>
      </w:r>
    </w:p>
    <w:p w14:paraId="5E8BE62C" w14:textId="77777777" w:rsidR="002F565B" w:rsidRPr="00B66A04" w:rsidRDefault="002F565B" w:rsidP="002F565B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Тарификация педагогов дополнительных платных образовательных услуг составляется на период предоставления указанных услуг.</w:t>
      </w:r>
    </w:p>
    <w:p w14:paraId="3809FC57" w14:textId="77777777" w:rsidR="00B66A04" w:rsidRPr="002F565B" w:rsidRDefault="00B66A04" w:rsidP="002F565B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Оплачиваются фактически проведённые учебные часы по истечению календарного месяца.</w:t>
      </w:r>
    </w:p>
    <w:sectPr w:rsidR="00B66A04" w:rsidRPr="002F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9D5"/>
    <w:multiLevelType w:val="multilevel"/>
    <w:tmpl w:val="B7DAB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E650B"/>
    <w:multiLevelType w:val="multilevel"/>
    <w:tmpl w:val="2244F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252FC"/>
    <w:multiLevelType w:val="multilevel"/>
    <w:tmpl w:val="C11251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E656215"/>
    <w:multiLevelType w:val="multilevel"/>
    <w:tmpl w:val="21FE9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80033F"/>
    <w:multiLevelType w:val="multilevel"/>
    <w:tmpl w:val="74EE7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5D"/>
    <w:rsid w:val="00141AB6"/>
    <w:rsid w:val="00234C6D"/>
    <w:rsid w:val="002F565B"/>
    <w:rsid w:val="008A0E5D"/>
    <w:rsid w:val="00A164CB"/>
    <w:rsid w:val="00B66A04"/>
    <w:rsid w:val="00F6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6490"/>
  <w15:chartTrackingRefBased/>
  <w15:docId w15:val="{7CB0C5EC-4DFF-47DE-AF73-1FD259A8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0E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8A0E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E5D"/>
    <w:pPr>
      <w:widowControl w:val="0"/>
      <w:shd w:val="clear" w:color="auto" w:fill="FFFFFF"/>
      <w:spacing w:after="2320" w:line="299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8A0E5D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2F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arsqqq</cp:lastModifiedBy>
  <cp:revision>4</cp:revision>
  <dcterms:created xsi:type="dcterms:W3CDTF">2019-02-27T10:05:00Z</dcterms:created>
  <dcterms:modified xsi:type="dcterms:W3CDTF">2020-09-21T12:56:00Z</dcterms:modified>
</cp:coreProperties>
</file>